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CD26D9" w:rsidRPr="00CD26D9" w14:paraId="6849FC4D" w14:textId="77777777" w:rsidTr="003963AF">
        <w:tc>
          <w:tcPr>
            <w:tcW w:w="3835" w:type="pct"/>
          </w:tcPr>
          <w:p w14:paraId="7B20D1BC" w14:textId="77777777" w:rsidR="00CD26D9" w:rsidRPr="00CD26D9" w:rsidRDefault="00CD26D9" w:rsidP="00CD26D9">
            <w:pPr>
              <w:rPr>
                <w:rFonts w:ascii="Arial" w:eastAsia="Malgun Gothic" w:hAnsi="Arial"/>
                <w:b/>
                <w:color w:val="19488C"/>
                <w:spacing w:val="20"/>
                <w:kern w:val="28"/>
                <w:szCs w:val="52"/>
              </w:rPr>
            </w:pPr>
            <w:r w:rsidRPr="00CD26D9">
              <w:rPr>
                <w:rFonts w:ascii="Arial" w:hAnsi="Arial"/>
                <w:b/>
                <w:color w:val="19488C"/>
                <w:spacing w:val="20"/>
                <w:kern w:val="28"/>
                <w:szCs w:val="52"/>
              </w:rPr>
              <w:t>Application</w:t>
            </w:r>
          </w:p>
        </w:tc>
        <w:tc>
          <w:tcPr>
            <w:tcW w:w="1165" w:type="pct"/>
          </w:tcPr>
          <w:p w14:paraId="351B02DF" w14:textId="77777777" w:rsidR="00CD26D9" w:rsidRPr="00CD26D9" w:rsidRDefault="00CD26D9" w:rsidP="00CD26D9">
            <w:pPr>
              <w:tabs>
                <w:tab w:val="left" w:pos="646"/>
              </w:tabs>
              <w:jc w:val="right"/>
              <w:rPr>
                <w:rFonts w:cs="Arial"/>
                <w:sz w:val="20"/>
                <w:szCs w:val="20"/>
              </w:rPr>
            </w:pPr>
            <w:r w:rsidRPr="00CD26D9">
              <w:rPr>
                <w:rFonts w:cs="Arial"/>
                <w:noProof/>
                <w:sz w:val="20"/>
                <w:szCs w:val="20"/>
                <w:lang w:val="en-US"/>
              </w:rPr>
              <w:drawing>
                <wp:anchor distT="0" distB="0" distL="114300" distR="114300" simplePos="0" relativeHeight="251659264" behindDoc="1" locked="0" layoutInCell="1" allowOverlap="1" wp14:anchorId="612D59FF" wp14:editId="23E283E6">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0"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D26D9" w:rsidRPr="00CD26D9" w14:paraId="0444DF0B" w14:textId="77777777" w:rsidTr="003963AF">
        <w:trPr>
          <w:trHeight w:val="397"/>
        </w:trPr>
        <w:tc>
          <w:tcPr>
            <w:tcW w:w="3835" w:type="pct"/>
            <w:vAlign w:val="center"/>
          </w:tcPr>
          <w:p w14:paraId="79610743" w14:textId="77777777" w:rsidR="00CD26D9" w:rsidRPr="00CD26D9" w:rsidRDefault="00CD26D9" w:rsidP="00CD26D9">
            <w:pPr>
              <w:rPr>
                <w:rFonts w:ascii="Arial" w:eastAsia="Malgun Gothic" w:hAnsi="Arial"/>
                <w:iCs/>
                <w:color w:val="19488C"/>
                <w:spacing w:val="15"/>
                <w:sz w:val="22"/>
              </w:rPr>
            </w:pPr>
            <w:r w:rsidRPr="00CD26D9">
              <w:rPr>
                <w:rFonts w:ascii="Arial" w:eastAsia="Malgun Gothic" w:hAnsi="Arial"/>
                <w:color w:val="19488C"/>
                <w:spacing w:val="15"/>
                <w:sz w:val="22"/>
              </w:rPr>
              <w:t>Domestic guarantee</w:t>
            </w:r>
          </w:p>
        </w:tc>
        <w:tc>
          <w:tcPr>
            <w:tcW w:w="1165" w:type="pct"/>
            <w:vAlign w:val="bottom"/>
          </w:tcPr>
          <w:p w14:paraId="1A6087C2" w14:textId="77777777" w:rsidR="00CD26D9" w:rsidRPr="00CD26D9" w:rsidRDefault="00CD26D9" w:rsidP="00CD26D9">
            <w:pPr>
              <w:jc w:val="right"/>
              <w:rPr>
                <w:rFonts w:cs="Arial"/>
                <w:noProof/>
                <w:sz w:val="20"/>
                <w:szCs w:val="20"/>
                <w:lang w:eastAsia="is-IS"/>
              </w:rPr>
            </w:pPr>
          </w:p>
        </w:tc>
      </w:tr>
    </w:tbl>
    <w:p w14:paraId="491A3684" w14:textId="77777777" w:rsidR="00CD26D9" w:rsidRPr="00195582" w:rsidRDefault="00CD26D9">
      <w:pPr>
        <w:rPr>
          <w:sz w:val="20"/>
          <w:lang w:val="en-US"/>
        </w:rPr>
      </w:pPr>
    </w:p>
    <w:tbl>
      <w:tblPr>
        <w:tblW w:w="5001" w:type="pct"/>
        <w:tblLayout w:type="fixed"/>
        <w:tblLook w:val="0000" w:firstRow="0" w:lastRow="0" w:firstColumn="0" w:lastColumn="0" w:noHBand="0" w:noVBand="0"/>
      </w:tblPr>
      <w:tblGrid>
        <w:gridCol w:w="2376"/>
        <w:gridCol w:w="4146"/>
        <w:gridCol w:w="862"/>
        <w:gridCol w:w="2477"/>
      </w:tblGrid>
      <w:tr w:rsidR="00602035" w:rsidRPr="00195582" w14:paraId="0FE6AA85" w14:textId="77777777">
        <w:trPr>
          <w:cantSplit/>
        </w:trPr>
        <w:tc>
          <w:tcPr>
            <w:tcW w:w="1205" w:type="pct"/>
          </w:tcPr>
          <w:p w14:paraId="0FE6AA82" w14:textId="473AFA11" w:rsidR="00602035" w:rsidRPr="00195582" w:rsidRDefault="009B6ECB">
            <w:pPr>
              <w:jc w:val="center"/>
              <w:rPr>
                <w:rStyle w:val="SubtleEmphasis"/>
                <w:lang w:val="en-US"/>
              </w:rPr>
            </w:pPr>
            <w:r>
              <w:rPr>
                <w:rStyle w:val="SubtleEmphasis"/>
              </w:rPr>
              <w:fldChar w:fldCharType="begin">
                <w:ffData>
                  <w:name w:val="Utibualisti"/>
                  <w:enabled/>
                  <w:calcOnExit/>
                  <w:ddList>
                    <w:listEntry w:val="___________________"/>
                    <w:listEntry w:val="0302, Akureyri"/>
                    <w:listEntry w:val="0305, Egilsstaðir"/>
                    <w:listEntry w:val="0308, Hella"/>
                    <w:listEntry w:val="0309, Stykkishólmur"/>
                    <w:listEntry w:val="0310, Sauðárkrókur"/>
                    <w:listEntry w:val="0312, Búðardalur"/>
                    <w:listEntry w:val="0317, Vík"/>
                    <w:listEntry w:val="0322, Smáraútibú"/>
                    <w:listEntry w:val="0325, Selfoss"/>
                    <w:listEntry w:val="0326, Borgarnes"/>
                    <w:listEntry w:val="0331, Höfðaútibú"/>
                    <w:listEntry w:val="0339, Keflavíkurflugvöllur"/>
                    <w:listEntry w:val="0348, Siglufjörður"/>
                    <w:listEntry w:val="0357, Fyrirtækjasvið-SME"/>
                    <w:listEntry w:val="0358, Fyrirtækjasvið"/>
                  </w:ddList>
                </w:ffData>
              </w:fldChar>
            </w:r>
            <w:bookmarkStart w:id="0" w:name="Utibualisti"/>
            <w:r>
              <w:rPr>
                <w:rStyle w:val="SubtleEmphasis"/>
              </w:rPr>
              <w:instrText xml:space="preserve"> FORMDROPDOWN </w:instrText>
            </w:r>
            <w:r>
              <w:rPr>
                <w:rStyle w:val="SubtleEmphasis"/>
              </w:rPr>
            </w:r>
            <w:r>
              <w:rPr>
                <w:rStyle w:val="SubtleEmphasis"/>
              </w:rPr>
              <w:fldChar w:fldCharType="separate"/>
            </w:r>
            <w:r>
              <w:rPr>
                <w:rStyle w:val="SubtleEmphasis"/>
              </w:rPr>
              <w:fldChar w:fldCharType="end"/>
            </w:r>
            <w:bookmarkEnd w:id="0"/>
          </w:p>
        </w:tc>
        <w:tc>
          <w:tcPr>
            <w:tcW w:w="2102" w:type="pct"/>
            <w:tcBorders>
              <w:right w:val="single" w:sz="4" w:space="0" w:color="auto"/>
            </w:tcBorders>
          </w:tcPr>
          <w:p w14:paraId="0FE6AA83" w14:textId="77777777" w:rsidR="00602035" w:rsidRPr="00195582" w:rsidRDefault="00602035">
            <w:pPr>
              <w:rPr>
                <w:rStyle w:val="SubtleEmphasis"/>
                <w:lang w:val="en-US"/>
              </w:rPr>
            </w:pPr>
          </w:p>
        </w:tc>
        <w:tc>
          <w:tcPr>
            <w:tcW w:w="1693" w:type="pct"/>
            <w:gridSpan w:val="2"/>
            <w:vMerge w:val="restart"/>
            <w:tcBorders>
              <w:top w:val="single" w:sz="4" w:space="0" w:color="auto"/>
              <w:left w:val="single" w:sz="4" w:space="0" w:color="auto"/>
              <w:bottom w:val="single" w:sz="4" w:space="0" w:color="auto"/>
              <w:right w:val="single" w:sz="4" w:space="0" w:color="auto"/>
            </w:tcBorders>
            <w:vAlign w:val="center"/>
          </w:tcPr>
          <w:p w14:paraId="0FE6AA84" w14:textId="77777777" w:rsidR="00602035" w:rsidRPr="00195582" w:rsidRDefault="00602035">
            <w:pPr>
              <w:jc w:val="center"/>
              <w:rPr>
                <w:rStyle w:val="SubtleEmphasis"/>
                <w:lang w:val="en-US"/>
              </w:rPr>
            </w:pPr>
            <w:r w:rsidRPr="00195582">
              <w:rPr>
                <w:rStyle w:val="SubtleEmphasis"/>
                <w:lang w:val="en-US"/>
              </w:rPr>
              <w:t xml:space="preserve">Letter of Guarantee no.:  </w:t>
            </w:r>
            <w:bookmarkStart w:id="1" w:name="Abyrgðnr"/>
            <w:r w:rsidRPr="00195582">
              <w:rPr>
                <w:rStyle w:val="SubtleEmphasis"/>
                <w:lang w:val="en-US"/>
              </w:rPr>
              <w:fldChar w:fldCharType="begin">
                <w:ffData>
                  <w:name w:val="Abyrgðnr"/>
                  <w:enabled/>
                  <w:calcOnExit/>
                  <w:textInput>
                    <w:maxLength w:val="6"/>
                  </w:textInput>
                </w:ffData>
              </w:fldChar>
            </w:r>
            <w:r w:rsidRPr="00195582">
              <w:rPr>
                <w:rStyle w:val="SubtleEmphasis"/>
                <w:lang w:val="en-US"/>
              </w:rPr>
              <w:instrText xml:space="preserve"> FORMTEXT </w:instrText>
            </w:r>
            <w:r w:rsidRPr="00195582">
              <w:rPr>
                <w:rStyle w:val="SubtleEmphasis"/>
                <w:lang w:val="en-US"/>
              </w:rPr>
            </w:r>
            <w:r w:rsidRPr="00195582">
              <w:rPr>
                <w:rStyle w:val="SubtleEmphasis"/>
                <w:lang w:val="en-US"/>
              </w:rPr>
              <w:fldChar w:fldCharType="separate"/>
            </w:r>
            <w:r w:rsidRPr="00195582">
              <w:rPr>
                <w:rStyle w:val="SubtleEmphasis"/>
                <w:noProof/>
                <w:lang w:val="en-US"/>
              </w:rPr>
              <w:t> </w:t>
            </w:r>
            <w:r w:rsidRPr="00195582">
              <w:rPr>
                <w:rStyle w:val="SubtleEmphasis"/>
                <w:noProof/>
                <w:lang w:val="en-US"/>
              </w:rPr>
              <w:t> </w:t>
            </w:r>
            <w:r w:rsidRPr="00195582">
              <w:rPr>
                <w:rStyle w:val="SubtleEmphasis"/>
                <w:noProof/>
                <w:lang w:val="en-US"/>
              </w:rPr>
              <w:t> </w:t>
            </w:r>
            <w:r w:rsidRPr="00195582">
              <w:rPr>
                <w:rStyle w:val="SubtleEmphasis"/>
                <w:noProof/>
                <w:lang w:val="en-US"/>
              </w:rPr>
              <w:t> </w:t>
            </w:r>
            <w:r w:rsidRPr="00195582">
              <w:rPr>
                <w:rStyle w:val="SubtleEmphasis"/>
                <w:lang w:val="en-US"/>
              </w:rPr>
              <w:fldChar w:fldCharType="end"/>
            </w:r>
            <w:bookmarkEnd w:id="1"/>
          </w:p>
        </w:tc>
      </w:tr>
      <w:tr w:rsidR="00602035" w:rsidRPr="00195582" w14:paraId="0FE6AA89" w14:textId="77777777">
        <w:trPr>
          <w:cantSplit/>
        </w:trPr>
        <w:tc>
          <w:tcPr>
            <w:tcW w:w="1205" w:type="pct"/>
          </w:tcPr>
          <w:p w14:paraId="0FE6AA86" w14:textId="77777777" w:rsidR="00602035" w:rsidRPr="00195582" w:rsidRDefault="00602035">
            <w:pPr>
              <w:jc w:val="center"/>
              <w:rPr>
                <w:rStyle w:val="Strong"/>
                <w:b/>
                <w:lang w:val="en-US"/>
              </w:rPr>
            </w:pPr>
            <w:r w:rsidRPr="00195582">
              <w:rPr>
                <w:rStyle w:val="Strong"/>
                <w:b/>
                <w:lang w:val="en-US"/>
              </w:rPr>
              <w:t>Branch</w:t>
            </w:r>
          </w:p>
        </w:tc>
        <w:tc>
          <w:tcPr>
            <w:tcW w:w="2102" w:type="pct"/>
            <w:tcBorders>
              <w:right w:val="single" w:sz="4" w:space="0" w:color="auto"/>
            </w:tcBorders>
          </w:tcPr>
          <w:p w14:paraId="0FE6AA87" w14:textId="77777777" w:rsidR="00602035" w:rsidRPr="00195582" w:rsidRDefault="00602035">
            <w:pPr>
              <w:jc w:val="center"/>
              <w:rPr>
                <w:rStyle w:val="Strong"/>
                <w:b/>
                <w:lang w:val="en-US"/>
              </w:rPr>
            </w:pPr>
          </w:p>
        </w:tc>
        <w:tc>
          <w:tcPr>
            <w:tcW w:w="1693" w:type="pct"/>
            <w:gridSpan w:val="2"/>
            <w:vMerge/>
            <w:tcBorders>
              <w:left w:val="single" w:sz="4" w:space="0" w:color="auto"/>
              <w:bottom w:val="single" w:sz="4" w:space="0" w:color="auto"/>
              <w:right w:val="single" w:sz="4" w:space="0" w:color="auto"/>
            </w:tcBorders>
          </w:tcPr>
          <w:p w14:paraId="0FE6AA88" w14:textId="77777777" w:rsidR="00602035" w:rsidRPr="00195582" w:rsidRDefault="00602035">
            <w:pPr>
              <w:rPr>
                <w:rStyle w:val="Strong"/>
                <w:b/>
                <w:lang w:val="en-US"/>
              </w:rPr>
            </w:pPr>
          </w:p>
        </w:tc>
      </w:tr>
      <w:tr w:rsidR="00602035" w:rsidRPr="00195582" w14:paraId="0FE6AA8B" w14:textId="77777777">
        <w:trPr>
          <w:cantSplit/>
        </w:trPr>
        <w:tc>
          <w:tcPr>
            <w:tcW w:w="5000" w:type="pct"/>
            <w:gridSpan w:val="4"/>
          </w:tcPr>
          <w:p w14:paraId="0FE6AA8A" w14:textId="77777777" w:rsidR="00602035" w:rsidRPr="00195582" w:rsidRDefault="00602035">
            <w:pPr>
              <w:rPr>
                <w:rFonts w:ascii="Verdana" w:hAnsi="Verdana"/>
                <w:sz w:val="16"/>
                <w:lang w:val="en-US"/>
              </w:rPr>
            </w:pPr>
          </w:p>
        </w:tc>
      </w:tr>
      <w:tr w:rsidR="00602035" w:rsidRPr="00195582" w14:paraId="0FE6AA8F" w14:textId="77777777">
        <w:trPr>
          <w:cantSplit/>
        </w:trPr>
        <w:tc>
          <w:tcPr>
            <w:tcW w:w="3307" w:type="pct"/>
            <w:gridSpan w:val="2"/>
            <w:tcBorders>
              <w:bottom w:val="single" w:sz="2" w:space="0" w:color="auto"/>
            </w:tcBorders>
          </w:tcPr>
          <w:p w14:paraId="0FE6AA8C" w14:textId="77777777" w:rsidR="00602035" w:rsidRPr="00195582" w:rsidRDefault="009D7F8D">
            <w:pPr>
              <w:rPr>
                <w:rStyle w:val="SubtleEmphasis"/>
                <w:lang w:val="en-US"/>
              </w:rPr>
            </w:pPr>
            <w:r>
              <w:rPr>
                <w:rStyle w:val="SubtleEmphasis"/>
                <w:lang w:val="en-US"/>
              </w:rPr>
              <w:fldChar w:fldCharType="begin">
                <w:ffData>
                  <w:name w:val="NAFN1"/>
                  <w:enabled/>
                  <w:calcOnExit/>
                  <w:textInput>
                    <w:maxLength w:val="55"/>
                  </w:textInput>
                </w:ffData>
              </w:fldChar>
            </w:r>
            <w:bookmarkStart w:id="2" w:name="NAFN1"/>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2"/>
          </w:p>
        </w:tc>
        <w:tc>
          <w:tcPr>
            <w:tcW w:w="437" w:type="pct"/>
          </w:tcPr>
          <w:p w14:paraId="0FE6AA8D" w14:textId="77777777" w:rsidR="00602035" w:rsidRPr="00195582" w:rsidRDefault="00602035">
            <w:pPr>
              <w:rPr>
                <w:rStyle w:val="SubtleEmphasis"/>
                <w:lang w:val="en-US"/>
              </w:rPr>
            </w:pPr>
          </w:p>
        </w:tc>
        <w:tc>
          <w:tcPr>
            <w:tcW w:w="1256" w:type="pct"/>
            <w:tcBorders>
              <w:bottom w:val="single" w:sz="2" w:space="0" w:color="auto"/>
            </w:tcBorders>
          </w:tcPr>
          <w:p w14:paraId="0FE6AA8E" w14:textId="77777777" w:rsidR="00602035" w:rsidRPr="00195582" w:rsidRDefault="009D7F8D">
            <w:pPr>
              <w:rPr>
                <w:rStyle w:val="SubtleEmphasis"/>
                <w:lang w:val="en-US"/>
              </w:rPr>
            </w:pPr>
            <w:r>
              <w:rPr>
                <w:rStyle w:val="SubtleEmphasis"/>
                <w:lang w:val="en-US"/>
              </w:rPr>
              <w:fldChar w:fldCharType="begin">
                <w:ffData>
                  <w:name w:val="KT1"/>
                  <w:enabled/>
                  <w:calcOnExit/>
                  <w:textInput>
                    <w:maxLength w:val="11"/>
                  </w:textInput>
                </w:ffData>
              </w:fldChar>
            </w:r>
            <w:bookmarkStart w:id="3" w:name="KT1"/>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3"/>
          </w:p>
        </w:tc>
      </w:tr>
      <w:tr w:rsidR="00602035" w:rsidRPr="00195582" w14:paraId="0FE6AA93" w14:textId="77777777">
        <w:trPr>
          <w:cantSplit/>
        </w:trPr>
        <w:tc>
          <w:tcPr>
            <w:tcW w:w="3307" w:type="pct"/>
            <w:gridSpan w:val="2"/>
            <w:tcBorders>
              <w:top w:val="single" w:sz="2" w:space="0" w:color="auto"/>
            </w:tcBorders>
          </w:tcPr>
          <w:p w14:paraId="0FE6AA90" w14:textId="77777777" w:rsidR="00602035" w:rsidRPr="00195582" w:rsidRDefault="00602035">
            <w:pPr>
              <w:rPr>
                <w:rStyle w:val="Strong"/>
                <w:b/>
                <w:lang w:val="en-US"/>
              </w:rPr>
            </w:pPr>
            <w:r w:rsidRPr="00195582">
              <w:rPr>
                <w:rStyle w:val="Strong"/>
                <w:b/>
                <w:lang w:val="en-US"/>
              </w:rPr>
              <w:t>Applicant</w:t>
            </w:r>
          </w:p>
        </w:tc>
        <w:tc>
          <w:tcPr>
            <w:tcW w:w="437" w:type="pct"/>
          </w:tcPr>
          <w:p w14:paraId="0FE6AA91" w14:textId="77777777" w:rsidR="00602035" w:rsidRPr="00195582" w:rsidRDefault="00602035">
            <w:pPr>
              <w:rPr>
                <w:rStyle w:val="Strong"/>
                <w:b/>
                <w:lang w:val="en-US"/>
              </w:rPr>
            </w:pPr>
          </w:p>
        </w:tc>
        <w:tc>
          <w:tcPr>
            <w:tcW w:w="1256" w:type="pct"/>
            <w:tcBorders>
              <w:top w:val="single" w:sz="2" w:space="0" w:color="auto"/>
            </w:tcBorders>
          </w:tcPr>
          <w:p w14:paraId="0FE6AA92" w14:textId="77777777" w:rsidR="00602035" w:rsidRPr="00195582" w:rsidRDefault="00602035">
            <w:pPr>
              <w:rPr>
                <w:rStyle w:val="Strong"/>
                <w:b/>
                <w:lang w:val="en-US"/>
              </w:rPr>
            </w:pPr>
            <w:r w:rsidRPr="00195582">
              <w:rPr>
                <w:rStyle w:val="Strong"/>
                <w:b/>
                <w:lang w:val="en-US"/>
              </w:rPr>
              <w:t>ID no.</w:t>
            </w:r>
          </w:p>
        </w:tc>
      </w:tr>
      <w:tr w:rsidR="00602035" w:rsidRPr="00195582" w14:paraId="0FE6AA97" w14:textId="77777777">
        <w:trPr>
          <w:cantSplit/>
          <w:trHeight w:val="235"/>
        </w:trPr>
        <w:tc>
          <w:tcPr>
            <w:tcW w:w="3307" w:type="pct"/>
            <w:gridSpan w:val="2"/>
            <w:tcBorders>
              <w:bottom w:val="single" w:sz="2" w:space="0" w:color="auto"/>
            </w:tcBorders>
          </w:tcPr>
          <w:p w14:paraId="0FE6AA94" w14:textId="77777777" w:rsidR="00602035" w:rsidRPr="00195582" w:rsidRDefault="009D7F8D">
            <w:pPr>
              <w:rPr>
                <w:rStyle w:val="SubtleEmphasis"/>
                <w:lang w:val="en-US"/>
              </w:rPr>
            </w:pPr>
            <w:r>
              <w:rPr>
                <w:rStyle w:val="SubtleEmphasis"/>
                <w:lang w:val="en-US"/>
              </w:rPr>
              <w:fldChar w:fldCharType="begin">
                <w:ffData>
                  <w:name w:val="NETFANG"/>
                  <w:enabled/>
                  <w:calcOnExit/>
                  <w:textInput/>
                </w:ffData>
              </w:fldChar>
            </w:r>
            <w:bookmarkStart w:id="4" w:name="NETFANG"/>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4"/>
          </w:p>
        </w:tc>
        <w:tc>
          <w:tcPr>
            <w:tcW w:w="437" w:type="pct"/>
          </w:tcPr>
          <w:p w14:paraId="0FE6AA95" w14:textId="77777777" w:rsidR="00602035" w:rsidRPr="00195582" w:rsidRDefault="00602035">
            <w:pPr>
              <w:rPr>
                <w:rStyle w:val="SubtleEmphasis"/>
                <w:lang w:val="en-US"/>
              </w:rPr>
            </w:pPr>
          </w:p>
        </w:tc>
        <w:tc>
          <w:tcPr>
            <w:tcW w:w="1256" w:type="pct"/>
            <w:tcBorders>
              <w:bottom w:val="single" w:sz="2" w:space="0" w:color="auto"/>
            </w:tcBorders>
          </w:tcPr>
          <w:p w14:paraId="0FE6AA96" w14:textId="77777777" w:rsidR="00602035" w:rsidRPr="00195582" w:rsidRDefault="009D7F8D" w:rsidP="009D7F8D">
            <w:pPr>
              <w:rPr>
                <w:rStyle w:val="SubtleEmphasis"/>
                <w:lang w:val="en-US"/>
              </w:rPr>
            </w:pPr>
            <w:r>
              <w:rPr>
                <w:rStyle w:val="SubtleEmphasis"/>
                <w:lang w:val="en-US"/>
              </w:rPr>
              <w:fldChar w:fldCharType="begin">
                <w:ffData>
                  <w:name w:val="SIMI"/>
                  <w:enabled/>
                  <w:calcOnExit/>
                  <w:textInput>
                    <w:maxLength w:val="8"/>
                  </w:textInput>
                </w:ffData>
              </w:fldChar>
            </w:r>
            <w:bookmarkStart w:id="5" w:name="SIMI"/>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5"/>
            <w:r w:rsidR="00602035" w:rsidRPr="00195582">
              <w:rPr>
                <w:rStyle w:val="SubtleEmphasis"/>
                <w:lang w:val="en-US"/>
              </w:rPr>
              <w:t xml:space="preserve"> / </w:t>
            </w:r>
            <w:r>
              <w:rPr>
                <w:rStyle w:val="SubtleEmphasis"/>
                <w:lang w:val="en-US"/>
              </w:rPr>
              <w:fldChar w:fldCharType="begin">
                <w:ffData>
                  <w:name w:val="GSM"/>
                  <w:enabled/>
                  <w:calcOnExit w:val="0"/>
                  <w:textInput>
                    <w:maxLength w:val="8"/>
                  </w:textInput>
                </w:ffData>
              </w:fldChar>
            </w:r>
            <w:bookmarkStart w:id="6" w:name="GSM"/>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6"/>
          </w:p>
        </w:tc>
      </w:tr>
      <w:tr w:rsidR="00602035" w:rsidRPr="00195582" w14:paraId="0FE6AA9B" w14:textId="77777777">
        <w:trPr>
          <w:cantSplit/>
        </w:trPr>
        <w:tc>
          <w:tcPr>
            <w:tcW w:w="3307" w:type="pct"/>
            <w:gridSpan w:val="2"/>
            <w:tcBorders>
              <w:top w:val="single" w:sz="2" w:space="0" w:color="auto"/>
            </w:tcBorders>
          </w:tcPr>
          <w:p w14:paraId="0FE6AA98" w14:textId="77777777" w:rsidR="00602035" w:rsidRPr="00195582" w:rsidRDefault="00602035">
            <w:pPr>
              <w:rPr>
                <w:rStyle w:val="Strong"/>
                <w:b/>
                <w:lang w:val="en-US"/>
              </w:rPr>
            </w:pPr>
            <w:r w:rsidRPr="00195582">
              <w:rPr>
                <w:rStyle w:val="Strong"/>
                <w:b/>
                <w:lang w:val="en-US"/>
              </w:rPr>
              <w:t>E-mail address</w:t>
            </w:r>
          </w:p>
        </w:tc>
        <w:tc>
          <w:tcPr>
            <w:tcW w:w="437" w:type="pct"/>
          </w:tcPr>
          <w:p w14:paraId="0FE6AA99" w14:textId="77777777" w:rsidR="00602035" w:rsidRPr="00195582" w:rsidRDefault="00602035">
            <w:pPr>
              <w:rPr>
                <w:rStyle w:val="Strong"/>
                <w:b/>
                <w:lang w:val="en-US"/>
              </w:rPr>
            </w:pPr>
          </w:p>
        </w:tc>
        <w:tc>
          <w:tcPr>
            <w:tcW w:w="1256" w:type="pct"/>
            <w:tcBorders>
              <w:top w:val="single" w:sz="2" w:space="0" w:color="auto"/>
            </w:tcBorders>
          </w:tcPr>
          <w:p w14:paraId="0FE6AA9A" w14:textId="77777777" w:rsidR="00602035" w:rsidRPr="00195582" w:rsidRDefault="00602035">
            <w:pPr>
              <w:rPr>
                <w:rStyle w:val="Strong"/>
                <w:b/>
                <w:lang w:val="en-US"/>
              </w:rPr>
            </w:pPr>
            <w:r w:rsidRPr="00195582">
              <w:rPr>
                <w:rStyle w:val="Strong"/>
                <w:b/>
                <w:lang w:val="en-US"/>
              </w:rPr>
              <w:t>Phone / Mobile</w:t>
            </w:r>
          </w:p>
        </w:tc>
      </w:tr>
      <w:tr w:rsidR="00602035" w:rsidRPr="00195582" w14:paraId="0FE6AA9D" w14:textId="77777777">
        <w:trPr>
          <w:cantSplit/>
        </w:trPr>
        <w:tc>
          <w:tcPr>
            <w:tcW w:w="5000" w:type="pct"/>
            <w:gridSpan w:val="4"/>
          </w:tcPr>
          <w:p w14:paraId="0FE6AA9C" w14:textId="77777777" w:rsidR="00602035" w:rsidRPr="00195582" w:rsidRDefault="00602035">
            <w:pPr>
              <w:rPr>
                <w:rFonts w:ascii="Verdana" w:hAnsi="Verdana"/>
                <w:sz w:val="10"/>
                <w:lang w:val="en-US"/>
              </w:rPr>
            </w:pPr>
          </w:p>
        </w:tc>
      </w:tr>
    </w:tbl>
    <w:p w14:paraId="0FE6AA9E" w14:textId="77777777" w:rsidR="00602035" w:rsidRPr="00195582" w:rsidRDefault="00602035">
      <w:pPr>
        <w:jc w:val="both"/>
        <w:rPr>
          <w:lang w:val="en-US"/>
        </w:rPr>
      </w:pPr>
      <w:r w:rsidRPr="00195582">
        <w:rPr>
          <w:sz w:val="20"/>
          <w:lang w:val="en-US"/>
        </w:rPr>
        <w:t>The above customer, as applicant for a guarantee, has applied for an irrevocable guarantee to be issued by Arion Bank hf. ID-No. 581008-0150 to the beneficiary as specified the terms below.</w:t>
      </w:r>
    </w:p>
    <w:p w14:paraId="0FE6AA9F" w14:textId="77777777" w:rsidR="00602035" w:rsidRPr="00195582" w:rsidRDefault="00602035">
      <w:pPr>
        <w:jc w:val="both"/>
        <w:rPr>
          <w:rStyle w:val="SubtleEmphasis"/>
          <w:lang w:val="en-US"/>
        </w:rPr>
      </w:pPr>
    </w:p>
    <w:tbl>
      <w:tblPr>
        <w:tblW w:w="0" w:type="auto"/>
        <w:tblLayout w:type="fixed"/>
        <w:tblLook w:val="04A0" w:firstRow="1" w:lastRow="0" w:firstColumn="1" w:lastColumn="0" w:noHBand="0" w:noVBand="1"/>
      </w:tblPr>
      <w:tblGrid>
        <w:gridCol w:w="4644"/>
        <w:gridCol w:w="236"/>
        <w:gridCol w:w="1465"/>
        <w:gridCol w:w="284"/>
        <w:gridCol w:w="567"/>
        <w:gridCol w:w="283"/>
        <w:gridCol w:w="2525"/>
      </w:tblGrid>
      <w:tr w:rsidR="00602035" w:rsidRPr="00195582" w14:paraId="0FE6AAA3" w14:textId="77777777">
        <w:tc>
          <w:tcPr>
            <w:tcW w:w="7196" w:type="dxa"/>
            <w:gridSpan w:val="5"/>
            <w:tcBorders>
              <w:bottom w:val="single" w:sz="2" w:space="0" w:color="auto"/>
            </w:tcBorders>
          </w:tcPr>
          <w:bookmarkStart w:id="7" w:name="NAFN2"/>
          <w:p w14:paraId="0FE6AAA0" w14:textId="77777777" w:rsidR="00602035" w:rsidRPr="00195582" w:rsidRDefault="00602035">
            <w:pPr>
              <w:pStyle w:val="NoSpacing"/>
              <w:rPr>
                <w:rStyle w:val="SubtleEmphasis"/>
                <w:lang w:val="en-US"/>
              </w:rPr>
            </w:pPr>
            <w:r w:rsidRPr="00195582">
              <w:rPr>
                <w:rStyle w:val="SubtleEmphasis"/>
                <w:lang w:val="en-US"/>
              </w:rPr>
              <w:fldChar w:fldCharType="begin">
                <w:ffData>
                  <w:name w:val="NAFN2"/>
                  <w:enabled/>
                  <w:calcOnExit w:val="0"/>
                  <w:textInput/>
                </w:ffData>
              </w:fldChar>
            </w:r>
            <w:r w:rsidRPr="00195582">
              <w:rPr>
                <w:rStyle w:val="SubtleEmphasis"/>
                <w:lang w:val="en-US"/>
              </w:rPr>
              <w:instrText xml:space="preserve"> FORMTEXT </w:instrText>
            </w:r>
            <w:r w:rsidRPr="00195582">
              <w:rPr>
                <w:rStyle w:val="SubtleEmphasis"/>
                <w:lang w:val="en-US"/>
              </w:rPr>
            </w:r>
            <w:r w:rsidRPr="00195582">
              <w:rPr>
                <w:rStyle w:val="SubtleEmphasis"/>
                <w:lang w:val="en-US"/>
              </w:rPr>
              <w:fldChar w:fldCharType="separate"/>
            </w:r>
            <w:r w:rsidRPr="00195582">
              <w:rPr>
                <w:rStyle w:val="SubtleEmphasis"/>
                <w:noProof/>
                <w:lang w:val="en-US"/>
              </w:rPr>
              <w:t> </w:t>
            </w:r>
            <w:r w:rsidRPr="00195582">
              <w:rPr>
                <w:rStyle w:val="SubtleEmphasis"/>
                <w:noProof/>
                <w:lang w:val="en-US"/>
              </w:rPr>
              <w:t> </w:t>
            </w:r>
            <w:r w:rsidRPr="00195582">
              <w:rPr>
                <w:rStyle w:val="SubtleEmphasis"/>
                <w:noProof/>
                <w:lang w:val="en-US"/>
              </w:rPr>
              <w:t> </w:t>
            </w:r>
            <w:r w:rsidRPr="00195582">
              <w:rPr>
                <w:rStyle w:val="SubtleEmphasis"/>
                <w:noProof/>
                <w:lang w:val="en-US"/>
              </w:rPr>
              <w:t> </w:t>
            </w:r>
            <w:r w:rsidRPr="00195582">
              <w:rPr>
                <w:rStyle w:val="SubtleEmphasis"/>
                <w:noProof/>
                <w:lang w:val="en-US"/>
              </w:rPr>
              <w:t> </w:t>
            </w:r>
            <w:r w:rsidRPr="00195582">
              <w:rPr>
                <w:rStyle w:val="SubtleEmphasis"/>
                <w:lang w:val="en-US"/>
              </w:rPr>
              <w:fldChar w:fldCharType="end"/>
            </w:r>
            <w:bookmarkEnd w:id="7"/>
          </w:p>
        </w:tc>
        <w:tc>
          <w:tcPr>
            <w:tcW w:w="283" w:type="dxa"/>
          </w:tcPr>
          <w:p w14:paraId="0FE6AAA1" w14:textId="77777777" w:rsidR="00602035" w:rsidRPr="00195582" w:rsidRDefault="00602035">
            <w:pPr>
              <w:pStyle w:val="NoSpacing"/>
              <w:rPr>
                <w:rStyle w:val="SubtleEmphasis"/>
                <w:lang w:val="en-US"/>
              </w:rPr>
            </w:pPr>
          </w:p>
        </w:tc>
        <w:bookmarkStart w:id="8" w:name="KT2"/>
        <w:tc>
          <w:tcPr>
            <w:tcW w:w="2525" w:type="dxa"/>
            <w:tcBorders>
              <w:bottom w:val="single" w:sz="2" w:space="0" w:color="auto"/>
            </w:tcBorders>
          </w:tcPr>
          <w:p w14:paraId="0FE6AAA2" w14:textId="77777777" w:rsidR="00602035" w:rsidRPr="00195582" w:rsidRDefault="00602035">
            <w:pPr>
              <w:pStyle w:val="NoSpacing"/>
              <w:rPr>
                <w:rStyle w:val="SubtleEmphasis"/>
                <w:lang w:val="en-US"/>
              </w:rPr>
            </w:pPr>
            <w:r w:rsidRPr="00195582">
              <w:rPr>
                <w:rStyle w:val="SubtleEmphasis"/>
                <w:lang w:val="en-US"/>
              </w:rPr>
              <w:fldChar w:fldCharType="begin">
                <w:ffData>
                  <w:name w:val="KT2"/>
                  <w:enabled/>
                  <w:calcOnExit w:val="0"/>
                  <w:textInput/>
                </w:ffData>
              </w:fldChar>
            </w:r>
            <w:r w:rsidRPr="00195582">
              <w:rPr>
                <w:rStyle w:val="SubtleEmphasis"/>
                <w:lang w:val="en-US"/>
              </w:rPr>
              <w:instrText xml:space="preserve"> FORMTEXT </w:instrText>
            </w:r>
            <w:r w:rsidRPr="00195582">
              <w:rPr>
                <w:rStyle w:val="SubtleEmphasis"/>
                <w:lang w:val="en-US"/>
              </w:rPr>
            </w:r>
            <w:r w:rsidRPr="00195582">
              <w:rPr>
                <w:rStyle w:val="SubtleEmphasis"/>
                <w:lang w:val="en-US"/>
              </w:rPr>
              <w:fldChar w:fldCharType="separate"/>
            </w:r>
            <w:r w:rsidRPr="00195582">
              <w:rPr>
                <w:rStyle w:val="SubtleEmphasis"/>
                <w:noProof/>
                <w:lang w:val="en-US"/>
              </w:rPr>
              <w:t> </w:t>
            </w:r>
            <w:r w:rsidRPr="00195582">
              <w:rPr>
                <w:rStyle w:val="SubtleEmphasis"/>
                <w:noProof/>
                <w:lang w:val="en-US"/>
              </w:rPr>
              <w:t> </w:t>
            </w:r>
            <w:r w:rsidRPr="00195582">
              <w:rPr>
                <w:rStyle w:val="SubtleEmphasis"/>
                <w:noProof/>
                <w:lang w:val="en-US"/>
              </w:rPr>
              <w:t> </w:t>
            </w:r>
            <w:r w:rsidRPr="00195582">
              <w:rPr>
                <w:rStyle w:val="SubtleEmphasis"/>
                <w:noProof/>
                <w:lang w:val="en-US"/>
              </w:rPr>
              <w:t> </w:t>
            </w:r>
            <w:r w:rsidRPr="00195582">
              <w:rPr>
                <w:rStyle w:val="SubtleEmphasis"/>
                <w:noProof/>
                <w:lang w:val="en-US"/>
              </w:rPr>
              <w:t> </w:t>
            </w:r>
            <w:r w:rsidRPr="00195582">
              <w:rPr>
                <w:rStyle w:val="SubtleEmphasis"/>
                <w:lang w:val="en-US"/>
              </w:rPr>
              <w:fldChar w:fldCharType="end"/>
            </w:r>
            <w:bookmarkEnd w:id="8"/>
          </w:p>
        </w:tc>
      </w:tr>
      <w:tr w:rsidR="00602035" w:rsidRPr="00195582" w14:paraId="0FE6AAA7" w14:textId="77777777">
        <w:tc>
          <w:tcPr>
            <w:tcW w:w="7196" w:type="dxa"/>
            <w:gridSpan w:val="5"/>
            <w:tcBorders>
              <w:top w:val="single" w:sz="2" w:space="0" w:color="auto"/>
            </w:tcBorders>
          </w:tcPr>
          <w:p w14:paraId="0FE6AAA4" w14:textId="77777777" w:rsidR="00602035" w:rsidRPr="009D7F8D" w:rsidRDefault="00602035">
            <w:pPr>
              <w:pStyle w:val="NoSpacing"/>
              <w:rPr>
                <w:rStyle w:val="Strong"/>
                <w:b/>
                <w:sz w:val="24"/>
                <w:lang w:val="en-US"/>
              </w:rPr>
            </w:pPr>
            <w:r w:rsidRPr="009D7F8D">
              <w:rPr>
                <w:b/>
                <w:sz w:val="14"/>
                <w:lang w:val="en-US"/>
              </w:rPr>
              <w:t>Name of beneficiary</w:t>
            </w:r>
          </w:p>
        </w:tc>
        <w:tc>
          <w:tcPr>
            <w:tcW w:w="283" w:type="dxa"/>
          </w:tcPr>
          <w:p w14:paraId="0FE6AAA5" w14:textId="77777777" w:rsidR="00602035" w:rsidRPr="00195582" w:rsidRDefault="00602035">
            <w:pPr>
              <w:pStyle w:val="NoSpacing"/>
              <w:rPr>
                <w:rStyle w:val="Strong"/>
                <w:b/>
                <w:lang w:val="en-US"/>
              </w:rPr>
            </w:pPr>
          </w:p>
        </w:tc>
        <w:tc>
          <w:tcPr>
            <w:tcW w:w="2525" w:type="dxa"/>
            <w:tcBorders>
              <w:top w:val="single" w:sz="2" w:space="0" w:color="auto"/>
            </w:tcBorders>
          </w:tcPr>
          <w:p w14:paraId="0FE6AAA6" w14:textId="77777777" w:rsidR="00602035" w:rsidRPr="00195582" w:rsidRDefault="00602035">
            <w:pPr>
              <w:pStyle w:val="NoSpacing"/>
              <w:rPr>
                <w:rStyle w:val="Strong"/>
                <w:sz w:val="24"/>
                <w:lang w:val="en-US"/>
              </w:rPr>
            </w:pPr>
            <w:r w:rsidRPr="00195582">
              <w:rPr>
                <w:rStyle w:val="Strong"/>
                <w:b/>
                <w:lang w:val="en-US"/>
              </w:rPr>
              <w:t>ID-No.</w:t>
            </w:r>
          </w:p>
        </w:tc>
      </w:tr>
      <w:tr w:rsidR="00602035" w:rsidRPr="00195582" w14:paraId="0FE6AAAD" w14:textId="77777777">
        <w:tc>
          <w:tcPr>
            <w:tcW w:w="4644" w:type="dxa"/>
            <w:tcBorders>
              <w:bottom w:val="single" w:sz="2" w:space="0" w:color="auto"/>
            </w:tcBorders>
          </w:tcPr>
          <w:p w14:paraId="0FE6AAA8" w14:textId="77777777" w:rsidR="00602035" w:rsidRPr="00195582" w:rsidRDefault="00602035">
            <w:pPr>
              <w:pStyle w:val="NoSpacing"/>
              <w:rPr>
                <w:rStyle w:val="SubtleEmphasis"/>
                <w:lang w:val="en-US"/>
              </w:rPr>
            </w:pPr>
            <w:r w:rsidRPr="00195582">
              <w:rPr>
                <w:rStyle w:val="SubtleEmphasis"/>
                <w:lang w:val="en-US"/>
              </w:rPr>
              <w:fldChar w:fldCharType="begin">
                <w:ffData>
                  <w:name w:val=""/>
                  <w:enabled/>
                  <w:calcOnExit w:val="0"/>
                  <w:textInput/>
                </w:ffData>
              </w:fldChar>
            </w:r>
            <w:r w:rsidRPr="00195582">
              <w:rPr>
                <w:rStyle w:val="SubtleEmphasis"/>
                <w:lang w:val="en-US"/>
              </w:rPr>
              <w:instrText xml:space="preserve"> FORMTEXT </w:instrText>
            </w:r>
            <w:r w:rsidRPr="00195582">
              <w:rPr>
                <w:rStyle w:val="SubtleEmphasis"/>
                <w:lang w:val="en-US"/>
              </w:rPr>
            </w:r>
            <w:r w:rsidRPr="00195582">
              <w:rPr>
                <w:rStyle w:val="SubtleEmphasis"/>
                <w:lang w:val="en-US"/>
              </w:rPr>
              <w:fldChar w:fldCharType="separate"/>
            </w:r>
            <w:r w:rsidRPr="00195582">
              <w:rPr>
                <w:rStyle w:val="SubtleEmphasis"/>
                <w:noProof/>
                <w:lang w:val="en-US"/>
              </w:rPr>
              <w:t> </w:t>
            </w:r>
            <w:r w:rsidRPr="00195582">
              <w:rPr>
                <w:rStyle w:val="SubtleEmphasis"/>
                <w:noProof/>
                <w:lang w:val="en-US"/>
              </w:rPr>
              <w:t> </w:t>
            </w:r>
            <w:r w:rsidRPr="00195582">
              <w:rPr>
                <w:rStyle w:val="SubtleEmphasis"/>
                <w:noProof/>
                <w:lang w:val="en-US"/>
              </w:rPr>
              <w:t> </w:t>
            </w:r>
            <w:r w:rsidRPr="00195582">
              <w:rPr>
                <w:rStyle w:val="SubtleEmphasis"/>
                <w:noProof/>
                <w:lang w:val="en-US"/>
              </w:rPr>
              <w:t> </w:t>
            </w:r>
            <w:r w:rsidRPr="00195582">
              <w:rPr>
                <w:rStyle w:val="SubtleEmphasis"/>
                <w:noProof/>
                <w:lang w:val="en-US"/>
              </w:rPr>
              <w:t> </w:t>
            </w:r>
            <w:r w:rsidRPr="00195582">
              <w:rPr>
                <w:rStyle w:val="SubtleEmphasis"/>
                <w:lang w:val="en-US"/>
              </w:rPr>
              <w:fldChar w:fldCharType="end"/>
            </w:r>
          </w:p>
        </w:tc>
        <w:tc>
          <w:tcPr>
            <w:tcW w:w="236" w:type="dxa"/>
          </w:tcPr>
          <w:p w14:paraId="0FE6AAA9" w14:textId="77777777" w:rsidR="00602035" w:rsidRPr="00195582" w:rsidRDefault="00602035">
            <w:pPr>
              <w:pStyle w:val="NoSpacing"/>
              <w:rPr>
                <w:rStyle w:val="SubtleEmphasis"/>
                <w:lang w:val="en-US"/>
              </w:rPr>
            </w:pPr>
          </w:p>
        </w:tc>
        <w:tc>
          <w:tcPr>
            <w:tcW w:w="1465" w:type="dxa"/>
            <w:tcBorders>
              <w:bottom w:val="single" w:sz="2" w:space="0" w:color="auto"/>
            </w:tcBorders>
          </w:tcPr>
          <w:p w14:paraId="0FE6AAAA" w14:textId="77777777" w:rsidR="00602035" w:rsidRPr="00195582" w:rsidRDefault="00602035">
            <w:pPr>
              <w:pStyle w:val="NoSpacing"/>
              <w:rPr>
                <w:rStyle w:val="SubtleEmphasis"/>
                <w:lang w:val="en-US"/>
              </w:rPr>
            </w:pPr>
            <w:r w:rsidRPr="00195582">
              <w:rPr>
                <w:rStyle w:val="SubtleEmphasis"/>
                <w:lang w:val="en-US"/>
              </w:rPr>
              <w:fldChar w:fldCharType="begin">
                <w:ffData>
                  <w:name w:val="POSTNR"/>
                  <w:enabled/>
                  <w:calcOnExit w:val="0"/>
                  <w:textInput/>
                </w:ffData>
              </w:fldChar>
            </w:r>
            <w:r w:rsidRPr="00195582">
              <w:rPr>
                <w:rStyle w:val="SubtleEmphasis"/>
                <w:lang w:val="en-US"/>
              </w:rPr>
              <w:instrText xml:space="preserve"> FORMTEXT </w:instrText>
            </w:r>
            <w:r w:rsidRPr="00195582">
              <w:rPr>
                <w:rStyle w:val="SubtleEmphasis"/>
                <w:lang w:val="en-US"/>
              </w:rPr>
            </w:r>
            <w:r w:rsidRPr="00195582">
              <w:rPr>
                <w:rStyle w:val="SubtleEmphasis"/>
                <w:lang w:val="en-US"/>
              </w:rPr>
              <w:fldChar w:fldCharType="separate"/>
            </w:r>
            <w:r w:rsidRPr="00195582">
              <w:rPr>
                <w:rStyle w:val="SubtleEmphasis"/>
                <w:noProof/>
                <w:lang w:val="en-US"/>
              </w:rPr>
              <w:t> </w:t>
            </w:r>
            <w:r w:rsidRPr="00195582">
              <w:rPr>
                <w:rStyle w:val="SubtleEmphasis"/>
                <w:noProof/>
                <w:lang w:val="en-US"/>
              </w:rPr>
              <w:t> </w:t>
            </w:r>
            <w:r w:rsidRPr="00195582">
              <w:rPr>
                <w:rStyle w:val="SubtleEmphasis"/>
                <w:noProof/>
                <w:lang w:val="en-US"/>
              </w:rPr>
              <w:t> </w:t>
            </w:r>
            <w:r w:rsidRPr="00195582">
              <w:rPr>
                <w:rStyle w:val="SubtleEmphasis"/>
                <w:noProof/>
                <w:lang w:val="en-US"/>
              </w:rPr>
              <w:t> </w:t>
            </w:r>
            <w:r w:rsidRPr="00195582">
              <w:rPr>
                <w:rStyle w:val="SubtleEmphasis"/>
                <w:noProof/>
                <w:lang w:val="en-US"/>
              </w:rPr>
              <w:t> </w:t>
            </w:r>
            <w:r w:rsidRPr="00195582">
              <w:rPr>
                <w:rStyle w:val="SubtleEmphasis"/>
                <w:lang w:val="en-US"/>
              </w:rPr>
              <w:fldChar w:fldCharType="end"/>
            </w:r>
          </w:p>
        </w:tc>
        <w:tc>
          <w:tcPr>
            <w:tcW w:w="284" w:type="dxa"/>
          </w:tcPr>
          <w:p w14:paraId="0FE6AAAB" w14:textId="77777777" w:rsidR="00602035" w:rsidRPr="00195582" w:rsidRDefault="00602035">
            <w:pPr>
              <w:pStyle w:val="NoSpacing"/>
              <w:rPr>
                <w:rStyle w:val="SubtleEmphasis"/>
                <w:lang w:val="en-US"/>
              </w:rPr>
            </w:pPr>
          </w:p>
        </w:tc>
        <w:tc>
          <w:tcPr>
            <w:tcW w:w="3375" w:type="dxa"/>
            <w:gridSpan w:val="3"/>
            <w:tcBorders>
              <w:bottom w:val="single" w:sz="2" w:space="0" w:color="auto"/>
            </w:tcBorders>
          </w:tcPr>
          <w:p w14:paraId="0FE6AAAC" w14:textId="77777777" w:rsidR="00602035" w:rsidRPr="00195582" w:rsidRDefault="00602035">
            <w:pPr>
              <w:pStyle w:val="NoSpacing"/>
              <w:rPr>
                <w:rStyle w:val="SubtleEmphasis"/>
                <w:lang w:val="en-US"/>
              </w:rPr>
            </w:pPr>
            <w:r w:rsidRPr="00195582">
              <w:rPr>
                <w:rStyle w:val="SubtleEmphasis"/>
                <w:lang w:val="en-US"/>
              </w:rPr>
              <w:fldChar w:fldCharType="begin">
                <w:ffData>
                  <w:name w:val="STADUR"/>
                  <w:enabled/>
                  <w:calcOnExit w:val="0"/>
                  <w:textInput/>
                </w:ffData>
              </w:fldChar>
            </w:r>
            <w:r w:rsidRPr="00195582">
              <w:rPr>
                <w:rStyle w:val="SubtleEmphasis"/>
                <w:lang w:val="en-US"/>
              </w:rPr>
              <w:instrText xml:space="preserve"> FORMTEXT </w:instrText>
            </w:r>
            <w:r w:rsidRPr="00195582">
              <w:rPr>
                <w:rStyle w:val="SubtleEmphasis"/>
                <w:lang w:val="en-US"/>
              </w:rPr>
            </w:r>
            <w:r w:rsidRPr="00195582">
              <w:rPr>
                <w:rStyle w:val="SubtleEmphasis"/>
                <w:lang w:val="en-US"/>
              </w:rPr>
              <w:fldChar w:fldCharType="separate"/>
            </w:r>
            <w:r w:rsidRPr="00195582">
              <w:rPr>
                <w:rStyle w:val="SubtleEmphasis"/>
                <w:noProof/>
                <w:lang w:val="en-US"/>
              </w:rPr>
              <w:t> </w:t>
            </w:r>
            <w:r w:rsidRPr="00195582">
              <w:rPr>
                <w:rStyle w:val="SubtleEmphasis"/>
                <w:noProof/>
                <w:lang w:val="en-US"/>
              </w:rPr>
              <w:t> </w:t>
            </w:r>
            <w:r w:rsidRPr="00195582">
              <w:rPr>
                <w:rStyle w:val="SubtleEmphasis"/>
                <w:noProof/>
                <w:lang w:val="en-US"/>
              </w:rPr>
              <w:t> </w:t>
            </w:r>
            <w:r w:rsidRPr="00195582">
              <w:rPr>
                <w:rStyle w:val="SubtleEmphasis"/>
                <w:noProof/>
                <w:lang w:val="en-US"/>
              </w:rPr>
              <w:t> </w:t>
            </w:r>
            <w:r w:rsidRPr="00195582">
              <w:rPr>
                <w:rStyle w:val="SubtleEmphasis"/>
                <w:noProof/>
                <w:lang w:val="en-US"/>
              </w:rPr>
              <w:t> </w:t>
            </w:r>
            <w:r w:rsidRPr="00195582">
              <w:rPr>
                <w:rStyle w:val="SubtleEmphasis"/>
                <w:lang w:val="en-US"/>
              </w:rPr>
              <w:fldChar w:fldCharType="end"/>
            </w:r>
          </w:p>
        </w:tc>
      </w:tr>
      <w:tr w:rsidR="00602035" w:rsidRPr="00195582" w14:paraId="0FE6AAB3" w14:textId="77777777">
        <w:tc>
          <w:tcPr>
            <w:tcW w:w="4644" w:type="dxa"/>
            <w:tcBorders>
              <w:top w:val="single" w:sz="2" w:space="0" w:color="auto"/>
            </w:tcBorders>
          </w:tcPr>
          <w:p w14:paraId="0FE6AAAE" w14:textId="77777777" w:rsidR="00602035" w:rsidRPr="00195582" w:rsidRDefault="00602035">
            <w:pPr>
              <w:pStyle w:val="NoSpacing"/>
              <w:rPr>
                <w:rStyle w:val="Strong"/>
                <w:b/>
                <w:lang w:val="en-US"/>
              </w:rPr>
            </w:pPr>
            <w:r w:rsidRPr="00195582">
              <w:rPr>
                <w:rStyle w:val="Strong"/>
                <w:b/>
                <w:lang w:val="en-US"/>
              </w:rPr>
              <w:t>Address</w:t>
            </w:r>
          </w:p>
        </w:tc>
        <w:tc>
          <w:tcPr>
            <w:tcW w:w="236" w:type="dxa"/>
          </w:tcPr>
          <w:p w14:paraId="0FE6AAAF" w14:textId="77777777" w:rsidR="00602035" w:rsidRPr="00195582" w:rsidRDefault="00602035">
            <w:pPr>
              <w:pStyle w:val="NoSpacing"/>
              <w:rPr>
                <w:rStyle w:val="Strong"/>
                <w:b/>
                <w:lang w:val="en-US"/>
              </w:rPr>
            </w:pPr>
          </w:p>
        </w:tc>
        <w:tc>
          <w:tcPr>
            <w:tcW w:w="1465" w:type="dxa"/>
          </w:tcPr>
          <w:p w14:paraId="0FE6AAB0" w14:textId="77777777" w:rsidR="00602035" w:rsidRPr="00195582" w:rsidRDefault="00602035">
            <w:pPr>
              <w:pStyle w:val="NoSpacing"/>
              <w:rPr>
                <w:rStyle w:val="Strong"/>
                <w:b/>
                <w:lang w:val="en-US"/>
              </w:rPr>
            </w:pPr>
            <w:r w:rsidRPr="00195582">
              <w:rPr>
                <w:rStyle w:val="Strong"/>
                <w:b/>
                <w:lang w:val="en-US"/>
              </w:rPr>
              <w:t>Postal code</w:t>
            </w:r>
          </w:p>
        </w:tc>
        <w:tc>
          <w:tcPr>
            <w:tcW w:w="284" w:type="dxa"/>
          </w:tcPr>
          <w:p w14:paraId="0FE6AAB1" w14:textId="77777777" w:rsidR="00602035" w:rsidRPr="00195582" w:rsidRDefault="00602035">
            <w:pPr>
              <w:pStyle w:val="NoSpacing"/>
              <w:rPr>
                <w:rStyle w:val="Strong"/>
                <w:b/>
                <w:lang w:val="en-US"/>
              </w:rPr>
            </w:pPr>
          </w:p>
        </w:tc>
        <w:tc>
          <w:tcPr>
            <w:tcW w:w="3375" w:type="dxa"/>
            <w:gridSpan w:val="3"/>
          </w:tcPr>
          <w:p w14:paraId="0FE6AAB2" w14:textId="77777777" w:rsidR="00602035" w:rsidRPr="00195582" w:rsidRDefault="00602035">
            <w:pPr>
              <w:pStyle w:val="NoSpacing"/>
              <w:rPr>
                <w:rStyle w:val="Strong"/>
                <w:b/>
                <w:lang w:val="en-US"/>
              </w:rPr>
            </w:pPr>
            <w:r w:rsidRPr="00195582">
              <w:rPr>
                <w:rStyle w:val="Strong"/>
                <w:b/>
                <w:lang w:val="en-US"/>
              </w:rPr>
              <w:t>Place</w:t>
            </w:r>
          </w:p>
        </w:tc>
      </w:tr>
    </w:tbl>
    <w:p w14:paraId="0FE6AAB4" w14:textId="77777777" w:rsidR="00602035" w:rsidRPr="00195582" w:rsidRDefault="00602035">
      <w:pPr>
        <w:jc w:val="both"/>
        <w:rPr>
          <w:rStyle w:val="SubtleEmphasis"/>
          <w:lang w:val="en-US"/>
        </w:rPr>
      </w:pPr>
    </w:p>
    <w:p w14:paraId="0FE6AAB5" w14:textId="77777777" w:rsidR="00602035" w:rsidRPr="00195582" w:rsidRDefault="00602035">
      <w:pPr>
        <w:jc w:val="both"/>
        <w:rPr>
          <w:lang w:val="en-US"/>
        </w:rPr>
      </w:pPr>
      <w:r w:rsidRPr="00195582">
        <w:rPr>
          <w:sz w:val="22"/>
          <w:lang w:val="en-US"/>
        </w:rPr>
        <w:t>Terms of guarantee</w:t>
      </w:r>
      <w:r w:rsidRPr="00195582">
        <w:rPr>
          <w:rStyle w:val="SubtleEmphasis"/>
          <w:b/>
          <w:sz w:val="22"/>
          <w:lang w:val="en-US"/>
        </w:rPr>
        <w:t xml:space="preserve"> </w:t>
      </w:r>
    </w:p>
    <w:p w14:paraId="0FE6AAB6" w14:textId="77777777" w:rsidR="00602035" w:rsidRPr="00195582" w:rsidRDefault="00602035">
      <w:pPr>
        <w:jc w:val="both"/>
        <w:rPr>
          <w:sz w:val="8"/>
          <w:lang w:val="en-US"/>
        </w:rPr>
      </w:pPr>
    </w:p>
    <w:tbl>
      <w:tblPr>
        <w:tblW w:w="5000" w:type="pct"/>
        <w:tblLayout w:type="fixed"/>
        <w:tblLook w:val="04A0" w:firstRow="1" w:lastRow="0" w:firstColumn="1" w:lastColumn="0" w:noHBand="0" w:noVBand="1"/>
      </w:tblPr>
      <w:tblGrid>
        <w:gridCol w:w="1630"/>
        <w:gridCol w:w="277"/>
        <w:gridCol w:w="951"/>
        <w:gridCol w:w="236"/>
        <w:gridCol w:w="4597"/>
        <w:gridCol w:w="267"/>
        <w:gridCol w:w="1900"/>
      </w:tblGrid>
      <w:tr w:rsidR="00602035" w:rsidRPr="00195582" w14:paraId="0FE6AAC2" w14:textId="77777777">
        <w:trPr>
          <w:trHeight w:val="284"/>
        </w:trPr>
        <w:tc>
          <w:tcPr>
            <w:tcW w:w="827" w:type="pct"/>
            <w:tcBorders>
              <w:top w:val="single" w:sz="2" w:space="0" w:color="auto"/>
              <w:left w:val="single" w:sz="2" w:space="0" w:color="auto"/>
              <w:bottom w:val="single" w:sz="4" w:space="0" w:color="auto"/>
              <w:right w:val="single" w:sz="2" w:space="0" w:color="auto"/>
            </w:tcBorders>
            <w:vAlign w:val="bottom"/>
          </w:tcPr>
          <w:p w14:paraId="0FE6AAB7" w14:textId="77777777" w:rsidR="00602035" w:rsidRPr="00195582" w:rsidRDefault="00602035">
            <w:pPr>
              <w:rPr>
                <w:rStyle w:val="SubtleEmphasis"/>
                <w:lang w:val="en-US"/>
              </w:rPr>
            </w:pPr>
            <w:r w:rsidRPr="00195582">
              <w:rPr>
                <w:rStyle w:val="Strong"/>
                <w:b/>
                <w:lang w:val="en-US"/>
              </w:rPr>
              <w:t>Amount</w:t>
            </w:r>
          </w:p>
          <w:bookmarkStart w:id="9" w:name="Fjarhaed"/>
          <w:p w14:paraId="0FE6AAB8" w14:textId="33C481A2" w:rsidR="00602035" w:rsidRPr="00195582" w:rsidRDefault="00602035">
            <w:pPr>
              <w:rPr>
                <w:rStyle w:val="SubtleEmphasis"/>
                <w:lang w:val="en-US"/>
              </w:rPr>
            </w:pPr>
            <w:r w:rsidRPr="00195582">
              <w:rPr>
                <w:rStyle w:val="SubtleEmphasis"/>
                <w:lang w:val="en-US"/>
              </w:rPr>
              <w:fldChar w:fldCharType="begin">
                <w:ffData>
                  <w:name w:val="Fjarhaed"/>
                  <w:enabled/>
                  <w:calcOnExit/>
                  <w:textInput>
                    <w:type w:val="number"/>
                    <w:format w:val="#.##0"/>
                  </w:textInput>
                </w:ffData>
              </w:fldChar>
            </w:r>
            <w:r w:rsidRPr="00195582">
              <w:rPr>
                <w:rStyle w:val="SubtleEmphasis"/>
                <w:lang w:val="en-US"/>
              </w:rPr>
              <w:instrText xml:space="preserve"> FORMTEXT </w:instrText>
            </w:r>
            <w:r w:rsidRPr="00195582">
              <w:rPr>
                <w:rStyle w:val="SubtleEmphasis"/>
                <w:lang w:val="en-US"/>
              </w:rPr>
            </w:r>
            <w:r w:rsidRPr="00195582">
              <w:rPr>
                <w:rStyle w:val="SubtleEmphasis"/>
                <w:lang w:val="en-US"/>
              </w:rPr>
              <w:fldChar w:fldCharType="separate"/>
            </w:r>
            <w:r w:rsidR="0073444A">
              <w:rPr>
                <w:rStyle w:val="SubtleEmphasis"/>
                <w:noProof/>
                <w:lang w:val="en-US"/>
              </w:rPr>
              <w:t> </w:t>
            </w:r>
            <w:r w:rsidR="0073444A">
              <w:rPr>
                <w:rStyle w:val="SubtleEmphasis"/>
                <w:noProof/>
                <w:lang w:val="en-US"/>
              </w:rPr>
              <w:t> </w:t>
            </w:r>
            <w:r w:rsidR="0073444A">
              <w:rPr>
                <w:rStyle w:val="SubtleEmphasis"/>
                <w:noProof/>
                <w:lang w:val="en-US"/>
              </w:rPr>
              <w:t> </w:t>
            </w:r>
            <w:r w:rsidR="0073444A">
              <w:rPr>
                <w:rStyle w:val="SubtleEmphasis"/>
                <w:noProof/>
                <w:lang w:val="en-US"/>
              </w:rPr>
              <w:t> </w:t>
            </w:r>
            <w:r w:rsidR="0073444A">
              <w:rPr>
                <w:rStyle w:val="SubtleEmphasis"/>
                <w:noProof/>
                <w:lang w:val="en-US"/>
              </w:rPr>
              <w:t> </w:t>
            </w:r>
            <w:r w:rsidRPr="00195582">
              <w:rPr>
                <w:rStyle w:val="SubtleEmphasis"/>
                <w:lang w:val="en-US"/>
              </w:rPr>
              <w:fldChar w:fldCharType="end"/>
            </w:r>
            <w:bookmarkEnd w:id="9"/>
          </w:p>
        </w:tc>
        <w:tc>
          <w:tcPr>
            <w:tcW w:w="141" w:type="pct"/>
            <w:tcBorders>
              <w:left w:val="single" w:sz="2" w:space="0" w:color="auto"/>
              <w:right w:val="single" w:sz="2" w:space="0" w:color="auto"/>
            </w:tcBorders>
            <w:vAlign w:val="bottom"/>
          </w:tcPr>
          <w:p w14:paraId="0FE6AAB9" w14:textId="77777777" w:rsidR="00602035" w:rsidRPr="00195582" w:rsidRDefault="00602035">
            <w:pPr>
              <w:rPr>
                <w:rStyle w:val="SubtleEmphasis"/>
                <w:lang w:val="en-US"/>
              </w:rPr>
            </w:pPr>
          </w:p>
        </w:tc>
        <w:tc>
          <w:tcPr>
            <w:tcW w:w="483" w:type="pct"/>
            <w:tcBorders>
              <w:top w:val="single" w:sz="2" w:space="0" w:color="auto"/>
              <w:left w:val="single" w:sz="2" w:space="0" w:color="auto"/>
              <w:bottom w:val="single" w:sz="4" w:space="0" w:color="auto"/>
              <w:right w:val="single" w:sz="2" w:space="0" w:color="auto"/>
            </w:tcBorders>
            <w:vAlign w:val="bottom"/>
          </w:tcPr>
          <w:p w14:paraId="0FE6AABA" w14:textId="77777777" w:rsidR="00602035" w:rsidRPr="00195582" w:rsidRDefault="00602035">
            <w:pPr>
              <w:rPr>
                <w:rStyle w:val="SubtleEmphasis"/>
                <w:lang w:val="en-US"/>
              </w:rPr>
            </w:pPr>
            <w:r w:rsidRPr="00195582">
              <w:rPr>
                <w:rStyle w:val="Strong"/>
                <w:b/>
                <w:lang w:val="en-US"/>
              </w:rPr>
              <w:t>Currency</w:t>
            </w:r>
          </w:p>
          <w:bookmarkStart w:id="10" w:name="Dropdown1"/>
          <w:p w14:paraId="0FE6AABB" w14:textId="77777777" w:rsidR="00602035" w:rsidRPr="00195582" w:rsidRDefault="00602035">
            <w:pPr>
              <w:rPr>
                <w:rStyle w:val="SubtleEmphasis"/>
                <w:lang w:val="en-US"/>
              </w:rPr>
            </w:pPr>
            <w:r w:rsidRPr="00195582">
              <w:rPr>
                <w:rStyle w:val="SubtleEmphasis"/>
                <w:lang w:val="en-US"/>
              </w:rPr>
              <w:fldChar w:fldCharType="begin">
                <w:ffData>
                  <w:name w:val="Dropdown1"/>
                  <w:enabled/>
                  <w:calcOnExit/>
                  <w:ddList>
                    <w:listEntry w:val="      "/>
                    <w:listEntry w:val="ISK"/>
                    <w:listEntry w:val="USD"/>
                    <w:listEntry w:val="EUR"/>
                    <w:listEntry w:val="DKK"/>
                    <w:listEntry w:val="SEK"/>
                    <w:listEntry w:val="NOK"/>
                  </w:ddList>
                </w:ffData>
              </w:fldChar>
            </w:r>
            <w:r w:rsidRPr="00195582">
              <w:rPr>
                <w:rStyle w:val="SubtleEmphasis"/>
                <w:lang w:val="en-US"/>
              </w:rPr>
              <w:instrText xml:space="preserve"> FORMDROPDOWN </w:instrText>
            </w:r>
            <w:r w:rsidRPr="00195582">
              <w:rPr>
                <w:rStyle w:val="SubtleEmphasis"/>
                <w:lang w:val="en-US"/>
              </w:rPr>
            </w:r>
            <w:r w:rsidRPr="00195582">
              <w:rPr>
                <w:rStyle w:val="SubtleEmphasis"/>
                <w:lang w:val="en-US"/>
              </w:rPr>
              <w:fldChar w:fldCharType="separate"/>
            </w:r>
            <w:r w:rsidRPr="00195582">
              <w:rPr>
                <w:rStyle w:val="SubtleEmphasis"/>
                <w:lang w:val="en-US"/>
              </w:rPr>
              <w:fldChar w:fldCharType="end"/>
            </w:r>
            <w:bookmarkEnd w:id="10"/>
          </w:p>
        </w:tc>
        <w:tc>
          <w:tcPr>
            <w:tcW w:w="117" w:type="pct"/>
            <w:tcBorders>
              <w:left w:val="single" w:sz="2" w:space="0" w:color="auto"/>
              <w:right w:val="single" w:sz="2" w:space="0" w:color="auto"/>
            </w:tcBorders>
            <w:vAlign w:val="bottom"/>
          </w:tcPr>
          <w:p w14:paraId="0FE6AABC" w14:textId="77777777" w:rsidR="00602035" w:rsidRPr="00195582" w:rsidRDefault="00602035">
            <w:pPr>
              <w:rPr>
                <w:rStyle w:val="SubtleEmphasis"/>
                <w:lang w:val="en-US"/>
              </w:rPr>
            </w:pPr>
          </w:p>
        </w:tc>
        <w:tc>
          <w:tcPr>
            <w:tcW w:w="2332" w:type="pct"/>
            <w:tcBorders>
              <w:top w:val="single" w:sz="2" w:space="0" w:color="auto"/>
              <w:left w:val="single" w:sz="2" w:space="0" w:color="auto"/>
              <w:bottom w:val="single" w:sz="2" w:space="0" w:color="auto"/>
              <w:right w:val="single" w:sz="2" w:space="0" w:color="auto"/>
            </w:tcBorders>
            <w:vAlign w:val="bottom"/>
          </w:tcPr>
          <w:p w14:paraId="0FE6AABD" w14:textId="77777777" w:rsidR="00602035" w:rsidRPr="00195582" w:rsidRDefault="00602035">
            <w:pPr>
              <w:rPr>
                <w:rStyle w:val="SubtleEmphasis"/>
                <w:lang w:val="en-US"/>
              </w:rPr>
            </w:pPr>
            <w:bookmarkStart w:id="11" w:name="Text44"/>
            <w:bookmarkStart w:id="12" w:name="Dropdown2"/>
            <w:r w:rsidRPr="00195582">
              <w:rPr>
                <w:rStyle w:val="Strong"/>
                <w:b/>
                <w:lang w:val="en-US"/>
              </w:rPr>
              <w:t>T</w:t>
            </w:r>
            <w:r w:rsidR="00114D97" w:rsidRPr="00195582">
              <w:rPr>
                <w:rStyle w:val="Strong"/>
                <w:b/>
                <w:lang w:val="en-US"/>
              </w:rPr>
              <w:t>ype of guarantee</w:t>
            </w:r>
            <w:r w:rsidRPr="00195582">
              <w:rPr>
                <w:rStyle w:val="Strong"/>
                <w:b/>
                <w:lang w:val="en-US"/>
              </w:rPr>
              <w:t xml:space="preserve">: </w:t>
            </w:r>
            <w:r w:rsidR="00114D97" w:rsidRPr="00195582">
              <w:rPr>
                <w:rStyle w:val="Strong"/>
                <w:b/>
                <w:lang w:val="en-US"/>
              </w:rPr>
              <w:t>Choose type of guarantee from dropdown list</w:t>
            </w:r>
          </w:p>
          <w:bookmarkEnd w:id="11"/>
          <w:bookmarkEnd w:id="12"/>
          <w:p w14:paraId="0FE6AABE" w14:textId="43685C93" w:rsidR="00602035" w:rsidRPr="00195582" w:rsidRDefault="004E532D" w:rsidP="004E532D">
            <w:pPr>
              <w:rPr>
                <w:rStyle w:val="SubtleEmphasis"/>
                <w:lang w:val="en-US"/>
              </w:rPr>
            </w:pPr>
            <w:r>
              <w:rPr>
                <w:rStyle w:val="SubtleEmphasis"/>
                <w:lang w:val="en-US"/>
              </w:rPr>
              <w:fldChar w:fldCharType="begin">
                <w:ffData>
                  <w:name w:val="Teg_Ab"/>
                  <w:enabled/>
                  <w:calcOnExit/>
                  <w:ddList>
                    <w:listEntry w:val="Choose one"/>
                    <w:listEntry w:val="Iceland Tourist Board Guarantee"/>
                    <w:listEntry w:val="Fish Market Guarantee"/>
                    <w:listEntry w:val="Payment Guarantee"/>
                    <w:listEntry w:val="Tender Guarantee"/>
                    <w:listEntry w:val="Performance Guarantee"/>
                    <w:listEntry w:val="Other: "/>
                  </w:ddList>
                </w:ffData>
              </w:fldChar>
            </w:r>
            <w:bookmarkStart w:id="13" w:name="Teg_Ab"/>
            <w:r>
              <w:rPr>
                <w:rStyle w:val="SubtleEmphasis"/>
                <w:lang w:val="en-US"/>
              </w:rPr>
              <w:instrText xml:space="preserve"> FORMDROPDOWN </w:instrText>
            </w:r>
            <w:r>
              <w:rPr>
                <w:rStyle w:val="SubtleEmphasis"/>
                <w:lang w:val="en-US"/>
              </w:rPr>
            </w:r>
            <w:r>
              <w:rPr>
                <w:rStyle w:val="SubtleEmphasis"/>
                <w:lang w:val="en-US"/>
              </w:rPr>
              <w:fldChar w:fldCharType="separate"/>
            </w:r>
            <w:r>
              <w:rPr>
                <w:rStyle w:val="SubtleEmphasis"/>
                <w:lang w:val="en-US"/>
              </w:rPr>
              <w:fldChar w:fldCharType="end"/>
            </w:r>
            <w:bookmarkStart w:id="14" w:name="Text126"/>
            <w:bookmarkEnd w:id="13"/>
            <w:r>
              <w:rPr>
                <w:rStyle w:val="SubtleEmphasis"/>
                <w:lang w:val="en-US"/>
              </w:rPr>
              <w:t xml:space="preserve"> </w:t>
            </w:r>
            <w:bookmarkEnd w:id="14"/>
            <w:r>
              <w:rPr>
                <w:rStyle w:val="Strong"/>
                <w:sz w:val="20"/>
                <w:lang w:val="en-US"/>
              </w:rPr>
              <w:fldChar w:fldCharType="begin">
                <w:ffData>
                  <w:name w:val="ANNAD"/>
                  <w:enabled/>
                  <w:calcOnExit/>
                  <w:textInput>
                    <w:maxLength w:val="30"/>
                  </w:textInput>
                </w:ffData>
              </w:fldChar>
            </w:r>
            <w:bookmarkStart w:id="15" w:name="ANNAD"/>
            <w:r>
              <w:rPr>
                <w:rStyle w:val="Strong"/>
                <w:sz w:val="20"/>
                <w:lang w:val="en-US"/>
              </w:rPr>
              <w:instrText xml:space="preserve"> FORMTEXT </w:instrText>
            </w:r>
            <w:r>
              <w:rPr>
                <w:rStyle w:val="Strong"/>
                <w:sz w:val="20"/>
                <w:lang w:val="en-US"/>
              </w:rPr>
            </w:r>
            <w:r>
              <w:rPr>
                <w:rStyle w:val="Strong"/>
                <w:sz w:val="20"/>
                <w:lang w:val="en-US"/>
              </w:rPr>
              <w:fldChar w:fldCharType="separate"/>
            </w:r>
            <w:r>
              <w:rPr>
                <w:rStyle w:val="Strong"/>
                <w:noProof/>
                <w:sz w:val="20"/>
                <w:lang w:val="en-US"/>
              </w:rPr>
              <w:t> </w:t>
            </w:r>
            <w:r>
              <w:rPr>
                <w:rStyle w:val="Strong"/>
                <w:noProof/>
                <w:sz w:val="20"/>
                <w:lang w:val="en-US"/>
              </w:rPr>
              <w:t> </w:t>
            </w:r>
            <w:r>
              <w:rPr>
                <w:rStyle w:val="Strong"/>
                <w:noProof/>
                <w:sz w:val="20"/>
                <w:lang w:val="en-US"/>
              </w:rPr>
              <w:t> </w:t>
            </w:r>
            <w:r>
              <w:rPr>
                <w:rStyle w:val="Strong"/>
                <w:noProof/>
                <w:sz w:val="20"/>
                <w:lang w:val="en-US"/>
              </w:rPr>
              <w:t> </w:t>
            </w:r>
            <w:r>
              <w:rPr>
                <w:rStyle w:val="Strong"/>
                <w:noProof/>
                <w:sz w:val="20"/>
                <w:lang w:val="en-US"/>
              </w:rPr>
              <w:t> </w:t>
            </w:r>
            <w:r>
              <w:rPr>
                <w:rStyle w:val="Strong"/>
                <w:sz w:val="20"/>
                <w:lang w:val="en-US"/>
              </w:rPr>
              <w:fldChar w:fldCharType="end"/>
            </w:r>
            <w:bookmarkEnd w:id="15"/>
          </w:p>
        </w:tc>
        <w:tc>
          <w:tcPr>
            <w:tcW w:w="136" w:type="pct"/>
            <w:tcBorders>
              <w:left w:val="single" w:sz="2" w:space="0" w:color="auto"/>
              <w:right w:val="single" w:sz="2" w:space="0" w:color="auto"/>
            </w:tcBorders>
            <w:vAlign w:val="bottom"/>
          </w:tcPr>
          <w:p w14:paraId="0FE6AABF" w14:textId="77777777" w:rsidR="00602035" w:rsidRPr="00195582" w:rsidRDefault="00602035">
            <w:pPr>
              <w:rPr>
                <w:rStyle w:val="SubtleEmphasis"/>
                <w:lang w:val="en-US"/>
              </w:rPr>
            </w:pPr>
          </w:p>
        </w:tc>
        <w:tc>
          <w:tcPr>
            <w:tcW w:w="964" w:type="pct"/>
            <w:tcBorders>
              <w:top w:val="single" w:sz="2" w:space="0" w:color="auto"/>
              <w:left w:val="single" w:sz="2" w:space="0" w:color="auto"/>
              <w:bottom w:val="single" w:sz="4" w:space="0" w:color="auto"/>
              <w:right w:val="single" w:sz="2" w:space="0" w:color="auto"/>
            </w:tcBorders>
            <w:vAlign w:val="bottom"/>
          </w:tcPr>
          <w:p w14:paraId="0FE6AAC0" w14:textId="77777777" w:rsidR="00602035" w:rsidRPr="00195582" w:rsidRDefault="00114D97">
            <w:pPr>
              <w:rPr>
                <w:rStyle w:val="SubtleEmphasis"/>
                <w:lang w:val="en-US"/>
              </w:rPr>
            </w:pPr>
            <w:r w:rsidRPr="00195582">
              <w:rPr>
                <w:rStyle w:val="Strong"/>
                <w:b/>
                <w:lang w:val="en-US"/>
              </w:rPr>
              <w:t>Guarantee valid until</w:t>
            </w:r>
          </w:p>
          <w:bookmarkStart w:id="16" w:name="Gildist_Ab"/>
          <w:p w14:paraId="0FE6AAC1" w14:textId="0FFF1C97" w:rsidR="00602035" w:rsidRPr="00195582" w:rsidRDefault="00602035">
            <w:pPr>
              <w:rPr>
                <w:rStyle w:val="SubtleEmphasis"/>
                <w:lang w:val="en-US"/>
              </w:rPr>
            </w:pPr>
            <w:r w:rsidRPr="00195582">
              <w:rPr>
                <w:rStyle w:val="SubtleEmphasis"/>
                <w:lang w:val="en-US"/>
              </w:rPr>
              <w:fldChar w:fldCharType="begin">
                <w:ffData>
                  <w:name w:val="Gildist_Ab"/>
                  <w:enabled/>
                  <w:calcOnExit/>
                  <w:textInput>
                    <w:type w:val="number"/>
                    <w:format w:val="##.##.####"/>
                  </w:textInput>
                </w:ffData>
              </w:fldChar>
            </w:r>
            <w:r w:rsidRPr="00195582">
              <w:rPr>
                <w:rStyle w:val="SubtleEmphasis"/>
                <w:lang w:val="en-US"/>
              </w:rPr>
              <w:instrText xml:space="preserve"> FORMTEXT </w:instrText>
            </w:r>
            <w:r w:rsidRPr="00195582">
              <w:rPr>
                <w:rStyle w:val="SubtleEmphasis"/>
                <w:lang w:val="en-US"/>
              </w:rPr>
            </w:r>
            <w:r w:rsidRPr="00195582">
              <w:rPr>
                <w:rStyle w:val="SubtleEmphasis"/>
                <w:lang w:val="en-US"/>
              </w:rPr>
              <w:fldChar w:fldCharType="separate"/>
            </w:r>
            <w:r w:rsidR="0073444A">
              <w:rPr>
                <w:rStyle w:val="SubtleEmphasis"/>
                <w:noProof/>
                <w:lang w:val="en-US"/>
              </w:rPr>
              <w:t> </w:t>
            </w:r>
            <w:r w:rsidR="0073444A">
              <w:rPr>
                <w:rStyle w:val="SubtleEmphasis"/>
                <w:noProof/>
                <w:lang w:val="en-US"/>
              </w:rPr>
              <w:t> </w:t>
            </w:r>
            <w:r w:rsidR="0073444A">
              <w:rPr>
                <w:rStyle w:val="SubtleEmphasis"/>
                <w:noProof/>
                <w:lang w:val="en-US"/>
              </w:rPr>
              <w:t> </w:t>
            </w:r>
            <w:r w:rsidR="0073444A">
              <w:rPr>
                <w:rStyle w:val="SubtleEmphasis"/>
                <w:noProof/>
                <w:lang w:val="en-US"/>
              </w:rPr>
              <w:t> </w:t>
            </w:r>
            <w:r w:rsidR="0073444A">
              <w:rPr>
                <w:rStyle w:val="SubtleEmphasis"/>
                <w:noProof/>
                <w:lang w:val="en-US"/>
              </w:rPr>
              <w:t> </w:t>
            </w:r>
            <w:r w:rsidRPr="00195582">
              <w:rPr>
                <w:rStyle w:val="SubtleEmphasis"/>
                <w:lang w:val="en-US"/>
              </w:rPr>
              <w:fldChar w:fldCharType="end"/>
            </w:r>
            <w:bookmarkEnd w:id="16"/>
          </w:p>
        </w:tc>
      </w:tr>
      <w:tr w:rsidR="00602035" w:rsidRPr="00195582" w14:paraId="0FE6AACA" w14:textId="77777777">
        <w:trPr>
          <w:trHeight w:val="284"/>
        </w:trPr>
        <w:tc>
          <w:tcPr>
            <w:tcW w:w="827" w:type="pct"/>
            <w:tcBorders>
              <w:top w:val="single" w:sz="4" w:space="0" w:color="auto"/>
            </w:tcBorders>
            <w:vAlign w:val="bottom"/>
          </w:tcPr>
          <w:p w14:paraId="0FE6AAC3" w14:textId="77777777" w:rsidR="00602035" w:rsidRPr="00195582" w:rsidRDefault="00602035">
            <w:pPr>
              <w:rPr>
                <w:rStyle w:val="Strong"/>
                <w:b/>
                <w:lang w:val="en-US"/>
              </w:rPr>
            </w:pPr>
          </w:p>
        </w:tc>
        <w:tc>
          <w:tcPr>
            <w:tcW w:w="141" w:type="pct"/>
            <w:vAlign w:val="bottom"/>
          </w:tcPr>
          <w:p w14:paraId="0FE6AAC4" w14:textId="77777777" w:rsidR="00602035" w:rsidRPr="00195582" w:rsidRDefault="00602035">
            <w:pPr>
              <w:rPr>
                <w:rStyle w:val="SubtleEmphasis"/>
                <w:lang w:val="en-US"/>
              </w:rPr>
            </w:pPr>
          </w:p>
        </w:tc>
        <w:tc>
          <w:tcPr>
            <w:tcW w:w="483" w:type="pct"/>
            <w:tcBorders>
              <w:top w:val="single" w:sz="4" w:space="0" w:color="auto"/>
            </w:tcBorders>
            <w:vAlign w:val="bottom"/>
          </w:tcPr>
          <w:p w14:paraId="0FE6AAC5" w14:textId="77777777" w:rsidR="00602035" w:rsidRPr="00195582" w:rsidRDefault="00602035">
            <w:pPr>
              <w:rPr>
                <w:rStyle w:val="Strong"/>
                <w:b/>
                <w:lang w:val="en-US"/>
              </w:rPr>
            </w:pPr>
          </w:p>
        </w:tc>
        <w:tc>
          <w:tcPr>
            <w:tcW w:w="117" w:type="pct"/>
            <w:tcBorders>
              <w:right w:val="single" w:sz="2" w:space="0" w:color="auto"/>
            </w:tcBorders>
            <w:vAlign w:val="bottom"/>
          </w:tcPr>
          <w:p w14:paraId="0FE6AAC6" w14:textId="77777777" w:rsidR="00602035" w:rsidRPr="00195582" w:rsidRDefault="00602035">
            <w:pPr>
              <w:rPr>
                <w:rStyle w:val="SubtleEmphasis"/>
                <w:lang w:val="en-US"/>
              </w:rPr>
            </w:pPr>
          </w:p>
        </w:tc>
        <w:tc>
          <w:tcPr>
            <w:tcW w:w="2332" w:type="pct"/>
            <w:tcBorders>
              <w:top w:val="single" w:sz="2" w:space="0" w:color="auto"/>
              <w:left w:val="single" w:sz="2" w:space="0" w:color="auto"/>
              <w:bottom w:val="single" w:sz="2" w:space="0" w:color="auto"/>
              <w:right w:val="single" w:sz="2" w:space="0" w:color="auto"/>
            </w:tcBorders>
            <w:vAlign w:val="bottom"/>
          </w:tcPr>
          <w:p w14:paraId="0FE6AAC7" w14:textId="5A4C58EF" w:rsidR="00602035" w:rsidRPr="00195582" w:rsidRDefault="00602035">
            <w:pPr>
              <w:rPr>
                <w:rStyle w:val="Strong"/>
                <w:sz w:val="20"/>
                <w:lang w:val="en-US"/>
              </w:rPr>
            </w:pPr>
          </w:p>
        </w:tc>
        <w:tc>
          <w:tcPr>
            <w:tcW w:w="136" w:type="pct"/>
            <w:tcBorders>
              <w:left w:val="single" w:sz="2" w:space="0" w:color="auto"/>
            </w:tcBorders>
            <w:vAlign w:val="bottom"/>
          </w:tcPr>
          <w:p w14:paraId="0FE6AAC8" w14:textId="77777777" w:rsidR="00602035" w:rsidRPr="00195582" w:rsidRDefault="00602035">
            <w:pPr>
              <w:rPr>
                <w:rStyle w:val="SubtleEmphasis"/>
                <w:lang w:val="en-US"/>
              </w:rPr>
            </w:pPr>
          </w:p>
        </w:tc>
        <w:tc>
          <w:tcPr>
            <w:tcW w:w="964" w:type="pct"/>
            <w:tcBorders>
              <w:top w:val="single" w:sz="4" w:space="0" w:color="auto"/>
            </w:tcBorders>
            <w:vAlign w:val="bottom"/>
          </w:tcPr>
          <w:p w14:paraId="0FE6AAC9" w14:textId="77777777" w:rsidR="00602035" w:rsidRPr="00195582" w:rsidRDefault="00602035">
            <w:pPr>
              <w:rPr>
                <w:rStyle w:val="Strong"/>
                <w:b/>
                <w:lang w:val="en-US"/>
              </w:rPr>
            </w:pPr>
          </w:p>
        </w:tc>
      </w:tr>
    </w:tbl>
    <w:p w14:paraId="0FE6AACB" w14:textId="77777777" w:rsidR="00602035" w:rsidRPr="00195582" w:rsidRDefault="00602035">
      <w:pPr>
        <w:jc w:val="both"/>
        <w:rPr>
          <w:sz w:val="18"/>
          <w:lang w:val="en-US"/>
        </w:rPr>
      </w:pPr>
    </w:p>
    <w:tbl>
      <w:tblPr>
        <w:tblW w:w="5000" w:type="pct"/>
        <w:tblLayout w:type="fixed"/>
        <w:tblLook w:val="0000" w:firstRow="0" w:lastRow="0" w:firstColumn="0" w:lastColumn="0" w:noHBand="0" w:noVBand="0"/>
      </w:tblPr>
      <w:tblGrid>
        <w:gridCol w:w="1842"/>
        <w:gridCol w:w="1701"/>
        <w:gridCol w:w="284"/>
        <w:gridCol w:w="2835"/>
        <w:gridCol w:w="3202"/>
      </w:tblGrid>
      <w:tr w:rsidR="00602035" w:rsidRPr="00195582" w14:paraId="0FE6AACE" w14:textId="77777777" w:rsidTr="00A6703E">
        <w:trPr>
          <w:cantSplit/>
        </w:trPr>
        <w:tc>
          <w:tcPr>
            <w:tcW w:w="3377" w:type="pct"/>
            <w:gridSpan w:val="4"/>
            <w:tcBorders>
              <w:left w:val="nil"/>
            </w:tcBorders>
          </w:tcPr>
          <w:p w14:paraId="0FE6AACC" w14:textId="77777777" w:rsidR="00602035" w:rsidRPr="00195582" w:rsidRDefault="00114D97" w:rsidP="00114D97">
            <w:pPr>
              <w:rPr>
                <w:rStyle w:val="SubtleEmphasis"/>
                <w:lang w:val="en-US"/>
              </w:rPr>
            </w:pPr>
            <w:r w:rsidRPr="00195582">
              <w:rPr>
                <w:rStyle w:val="SubtleEmphasis"/>
                <w:lang w:val="en-US"/>
              </w:rPr>
              <w:t xml:space="preserve">According to </w:t>
            </w:r>
            <w:r w:rsidR="00602035" w:rsidRPr="00195582">
              <w:rPr>
                <w:rStyle w:val="SubtleEmphasis"/>
                <w:lang w:val="en-US"/>
              </w:rPr>
              <w:t>(</w:t>
            </w:r>
            <w:r w:rsidRPr="00195582">
              <w:rPr>
                <w:rStyle w:val="SubtleEmphasis"/>
                <w:lang w:val="en-US"/>
              </w:rPr>
              <w:t>copy enclosed with application</w:t>
            </w:r>
            <w:r w:rsidR="00602035" w:rsidRPr="00195582">
              <w:rPr>
                <w:rStyle w:val="SubtleEmphasis"/>
                <w:lang w:val="en-US"/>
              </w:rPr>
              <w:t>):</w:t>
            </w:r>
          </w:p>
        </w:tc>
        <w:tc>
          <w:tcPr>
            <w:tcW w:w="1623" w:type="pct"/>
            <w:tcBorders>
              <w:left w:val="nil"/>
            </w:tcBorders>
          </w:tcPr>
          <w:p w14:paraId="0FE6AACD" w14:textId="77777777" w:rsidR="00602035" w:rsidRPr="00195582" w:rsidRDefault="00602035">
            <w:pPr>
              <w:rPr>
                <w:rStyle w:val="SubtleEmphasis"/>
                <w:lang w:val="en-US"/>
              </w:rPr>
            </w:pPr>
          </w:p>
        </w:tc>
      </w:tr>
      <w:bookmarkStart w:id="17" w:name="Check34"/>
      <w:tr w:rsidR="00602035" w:rsidRPr="00195582" w14:paraId="0FE6AAD4" w14:textId="77777777" w:rsidTr="00195582">
        <w:trPr>
          <w:cantSplit/>
          <w:trHeight w:val="397"/>
        </w:trPr>
        <w:tc>
          <w:tcPr>
            <w:tcW w:w="934" w:type="pct"/>
            <w:vAlign w:val="bottom"/>
          </w:tcPr>
          <w:p w14:paraId="0FE6AACF" w14:textId="77777777" w:rsidR="00602035" w:rsidRPr="00195582" w:rsidRDefault="00602035" w:rsidP="00114D97">
            <w:pPr>
              <w:rPr>
                <w:rStyle w:val="SubtleEmphasis"/>
                <w:sz w:val="18"/>
                <w:lang w:val="en-US"/>
              </w:rPr>
            </w:pPr>
            <w:r w:rsidRPr="00195582">
              <w:rPr>
                <w:rStyle w:val="SubtleEmphasis"/>
                <w:sz w:val="18"/>
                <w:lang w:val="en-US"/>
              </w:rPr>
              <w:fldChar w:fldCharType="begin">
                <w:ffData>
                  <w:name w:val="Check34"/>
                  <w:enabled/>
                  <w:calcOnExit w:val="0"/>
                  <w:checkBox>
                    <w:sizeAuto/>
                    <w:default w:val="0"/>
                  </w:checkBox>
                </w:ffData>
              </w:fldChar>
            </w:r>
            <w:r w:rsidRPr="00195582">
              <w:rPr>
                <w:rStyle w:val="SubtleEmphasis"/>
                <w:sz w:val="18"/>
                <w:lang w:val="en-US"/>
              </w:rPr>
              <w:instrText xml:space="preserve"> FORMCHECKBOX </w:instrText>
            </w:r>
            <w:r w:rsidRPr="00195582">
              <w:rPr>
                <w:rStyle w:val="SubtleEmphasis"/>
                <w:sz w:val="18"/>
                <w:lang w:val="en-US"/>
              </w:rPr>
            </w:r>
            <w:r w:rsidRPr="00195582">
              <w:rPr>
                <w:rStyle w:val="SubtleEmphasis"/>
                <w:sz w:val="18"/>
                <w:lang w:val="en-US"/>
              </w:rPr>
              <w:fldChar w:fldCharType="separate"/>
            </w:r>
            <w:r w:rsidRPr="00195582">
              <w:rPr>
                <w:rStyle w:val="SubtleEmphasis"/>
                <w:sz w:val="18"/>
                <w:lang w:val="en-US"/>
              </w:rPr>
              <w:fldChar w:fldCharType="end"/>
            </w:r>
            <w:r w:rsidRPr="00195582">
              <w:rPr>
                <w:rStyle w:val="SubtleEmphasis"/>
                <w:sz w:val="18"/>
                <w:lang w:val="en-US"/>
              </w:rPr>
              <w:t xml:space="preserve">  </w:t>
            </w:r>
            <w:r w:rsidR="00114D97" w:rsidRPr="00195582">
              <w:rPr>
                <w:rStyle w:val="SubtleEmphasis"/>
                <w:sz w:val="18"/>
                <w:lang w:val="en-US"/>
              </w:rPr>
              <w:t>Agreement dated</w:t>
            </w:r>
            <w:bookmarkEnd w:id="17"/>
          </w:p>
        </w:tc>
        <w:bookmarkStart w:id="18" w:name="Text46"/>
        <w:tc>
          <w:tcPr>
            <w:tcW w:w="862" w:type="pct"/>
            <w:tcBorders>
              <w:bottom w:val="single" w:sz="2" w:space="0" w:color="auto"/>
            </w:tcBorders>
            <w:vAlign w:val="bottom"/>
          </w:tcPr>
          <w:p w14:paraId="0FE6AAD0" w14:textId="77777777" w:rsidR="00602035" w:rsidRPr="00195582" w:rsidRDefault="00602035">
            <w:pPr>
              <w:rPr>
                <w:rStyle w:val="SubtleEmphasis"/>
                <w:sz w:val="18"/>
                <w:lang w:val="en-US"/>
              </w:rPr>
            </w:pPr>
            <w:r w:rsidRPr="00195582">
              <w:rPr>
                <w:rStyle w:val="SubtleEmphasis"/>
                <w:sz w:val="18"/>
                <w:lang w:val="en-US"/>
              </w:rPr>
              <w:fldChar w:fldCharType="begin">
                <w:ffData>
                  <w:name w:val="Text46"/>
                  <w:enabled/>
                  <w:calcOnExit w:val="0"/>
                  <w:textInput>
                    <w:type w:val="number"/>
                    <w:maxLength w:val="10"/>
                    <w:format w:val="##.##.####"/>
                  </w:textInput>
                </w:ffData>
              </w:fldChar>
            </w:r>
            <w:r w:rsidRPr="00195582">
              <w:rPr>
                <w:rStyle w:val="SubtleEmphasis"/>
                <w:sz w:val="18"/>
                <w:lang w:val="en-US"/>
              </w:rPr>
              <w:instrText xml:space="preserve"> FORMTEXT </w:instrText>
            </w:r>
            <w:r w:rsidRPr="00195582">
              <w:rPr>
                <w:rStyle w:val="SubtleEmphasis"/>
                <w:sz w:val="18"/>
                <w:lang w:val="en-US"/>
              </w:rPr>
            </w:r>
            <w:r w:rsidRPr="00195582">
              <w:rPr>
                <w:rStyle w:val="SubtleEmphasis"/>
                <w:sz w:val="18"/>
                <w:lang w:val="en-US"/>
              </w:rPr>
              <w:fldChar w:fldCharType="separate"/>
            </w:r>
            <w:r w:rsidRPr="00195582">
              <w:rPr>
                <w:rStyle w:val="SubtleEmphasis"/>
                <w:noProof/>
                <w:sz w:val="18"/>
                <w:lang w:val="en-US"/>
              </w:rPr>
              <w:t> </w:t>
            </w:r>
            <w:r w:rsidRPr="00195582">
              <w:rPr>
                <w:rStyle w:val="SubtleEmphasis"/>
                <w:noProof/>
                <w:sz w:val="18"/>
                <w:lang w:val="en-US"/>
              </w:rPr>
              <w:t> </w:t>
            </w:r>
            <w:r w:rsidRPr="00195582">
              <w:rPr>
                <w:rStyle w:val="SubtleEmphasis"/>
                <w:noProof/>
                <w:sz w:val="18"/>
                <w:lang w:val="en-US"/>
              </w:rPr>
              <w:t> </w:t>
            </w:r>
            <w:r w:rsidRPr="00195582">
              <w:rPr>
                <w:rStyle w:val="SubtleEmphasis"/>
                <w:noProof/>
                <w:sz w:val="18"/>
                <w:lang w:val="en-US"/>
              </w:rPr>
              <w:t> </w:t>
            </w:r>
            <w:r w:rsidRPr="00195582">
              <w:rPr>
                <w:rStyle w:val="SubtleEmphasis"/>
                <w:noProof/>
                <w:sz w:val="18"/>
                <w:lang w:val="en-US"/>
              </w:rPr>
              <w:t> </w:t>
            </w:r>
            <w:r w:rsidRPr="00195582">
              <w:rPr>
                <w:rStyle w:val="SubtleEmphasis"/>
                <w:sz w:val="18"/>
                <w:lang w:val="en-US"/>
              </w:rPr>
              <w:fldChar w:fldCharType="end"/>
            </w:r>
            <w:bookmarkEnd w:id="18"/>
          </w:p>
        </w:tc>
        <w:tc>
          <w:tcPr>
            <w:tcW w:w="144" w:type="pct"/>
            <w:tcBorders>
              <w:left w:val="nil"/>
            </w:tcBorders>
            <w:vAlign w:val="center"/>
          </w:tcPr>
          <w:p w14:paraId="0FE6AAD1" w14:textId="77777777" w:rsidR="00602035" w:rsidRPr="00195582" w:rsidRDefault="00602035">
            <w:pPr>
              <w:rPr>
                <w:rStyle w:val="SubtleEmphasis"/>
                <w:sz w:val="18"/>
                <w:highlight w:val="green"/>
                <w:lang w:val="en-US"/>
              </w:rPr>
            </w:pPr>
          </w:p>
        </w:tc>
        <w:tc>
          <w:tcPr>
            <w:tcW w:w="1437" w:type="pct"/>
            <w:tcBorders>
              <w:left w:val="nil"/>
            </w:tcBorders>
            <w:vAlign w:val="center"/>
          </w:tcPr>
          <w:p w14:paraId="0FE6AAD2" w14:textId="77777777" w:rsidR="00602035" w:rsidRPr="00195582" w:rsidRDefault="00114D97" w:rsidP="00195582">
            <w:pPr>
              <w:rPr>
                <w:rStyle w:val="SubtleEmphasis"/>
                <w:sz w:val="18"/>
                <w:highlight w:val="green"/>
                <w:lang w:val="en-US"/>
              </w:rPr>
            </w:pPr>
            <w:r w:rsidRPr="00195582">
              <w:rPr>
                <w:rStyle w:val="SubtleEmphasis"/>
                <w:b/>
                <w:sz w:val="18"/>
                <w:lang w:val="en-US"/>
              </w:rPr>
              <w:t>Original</w:t>
            </w:r>
            <w:r w:rsidRPr="00195582">
              <w:rPr>
                <w:rStyle w:val="SubtleEmphasis"/>
                <w:sz w:val="18"/>
                <w:lang w:val="en-US"/>
              </w:rPr>
              <w:t xml:space="preserve"> of guarantee will be sent to </w:t>
            </w:r>
            <w:r w:rsidR="00195582">
              <w:rPr>
                <w:rStyle w:val="SubtleEmphasis"/>
                <w:sz w:val="18"/>
                <w:lang w:val="en-US"/>
              </w:rPr>
              <w:t>receiver by registered mail.</w:t>
            </w:r>
          </w:p>
        </w:tc>
        <w:tc>
          <w:tcPr>
            <w:tcW w:w="1623" w:type="pct"/>
            <w:tcBorders>
              <w:left w:val="nil"/>
            </w:tcBorders>
            <w:vAlign w:val="center"/>
          </w:tcPr>
          <w:p w14:paraId="0FE6AAD3" w14:textId="585B2601" w:rsidR="00602035" w:rsidRPr="00195582" w:rsidRDefault="00602035" w:rsidP="00114D97">
            <w:pPr>
              <w:rPr>
                <w:rStyle w:val="SubtleEmphasis"/>
                <w:sz w:val="18"/>
                <w:lang w:val="en-US"/>
              </w:rPr>
            </w:pPr>
          </w:p>
        </w:tc>
      </w:tr>
      <w:bookmarkStart w:id="19" w:name="Check35"/>
      <w:tr w:rsidR="00602035" w:rsidRPr="00195582" w14:paraId="0FE6AADA" w14:textId="77777777" w:rsidTr="00A6703E">
        <w:trPr>
          <w:cantSplit/>
          <w:trHeight w:val="397"/>
        </w:trPr>
        <w:tc>
          <w:tcPr>
            <w:tcW w:w="934" w:type="pct"/>
            <w:vAlign w:val="bottom"/>
          </w:tcPr>
          <w:p w14:paraId="0FE6AAD5" w14:textId="77777777" w:rsidR="00602035" w:rsidRPr="00195582" w:rsidRDefault="00602035" w:rsidP="00114D97">
            <w:pPr>
              <w:rPr>
                <w:rStyle w:val="SubtleEmphasis"/>
                <w:sz w:val="18"/>
                <w:lang w:val="en-US"/>
              </w:rPr>
            </w:pPr>
            <w:r w:rsidRPr="00195582">
              <w:rPr>
                <w:rStyle w:val="SubtleEmphasis"/>
                <w:sz w:val="18"/>
                <w:lang w:val="en-US"/>
              </w:rPr>
              <w:fldChar w:fldCharType="begin">
                <w:ffData>
                  <w:name w:val="Check35"/>
                  <w:enabled/>
                  <w:calcOnExit w:val="0"/>
                  <w:checkBox>
                    <w:sizeAuto/>
                    <w:default w:val="0"/>
                  </w:checkBox>
                </w:ffData>
              </w:fldChar>
            </w:r>
            <w:r w:rsidRPr="00195582">
              <w:rPr>
                <w:rStyle w:val="SubtleEmphasis"/>
                <w:sz w:val="18"/>
                <w:lang w:val="en-US"/>
              </w:rPr>
              <w:instrText xml:space="preserve"> FORMCHECKBOX </w:instrText>
            </w:r>
            <w:r w:rsidRPr="00195582">
              <w:rPr>
                <w:rStyle w:val="SubtleEmphasis"/>
                <w:sz w:val="18"/>
                <w:lang w:val="en-US"/>
              </w:rPr>
            </w:r>
            <w:r w:rsidRPr="00195582">
              <w:rPr>
                <w:rStyle w:val="SubtleEmphasis"/>
                <w:sz w:val="18"/>
                <w:lang w:val="en-US"/>
              </w:rPr>
              <w:fldChar w:fldCharType="separate"/>
            </w:r>
            <w:r w:rsidRPr="00195582">
              <w:rPr>
                <w:rStyle w:val="SubtleEmphasis"/>
                <w:sz w:val="18"/>
                <w:lang w:val="en-US"/>
              </w:rPr>
              <w:fldChar w:fldCharType="end"/>
            </w:r>
            <w:r w:rsidRPr="00195582">
              <w:rPr>
                <w:rStyle w:val="SubtleEmphasis"/>
                <w:sz w:val="18"/>
                <w:lang w:val="en-US"/>
              </w:rPr>
              <w:t xml:space="preserve">  </w:t>
            </w:r>
            <w:r w:rsidR="00114D97" w:rsidRPr="00195582">
              <w:rPr>
                <w:rStyle w:val="SubtleEmphasis"/>
                <w:sz w:val="18"/>
                <w:lang w:val="en-US"/>
              </w:rPr>
              <w:t>Offer dated</w:t>
            </w:r>
            <w:bookmarkEnd w:id="19"/>
          </w:p>
        </w:tc>
        <w:tc>
          <w:tcPr>
            <w:tcW w:w="862" w:type="pct"/>
            <w:tcBorders>
              <w:bottom w:val="single" w:sz="2" w:space="0" w:color="auto"/>
            </w:tcBorders>
            <w:vAlign w:val="bottom"/>
          </w:tcPr>
          <w:p w14:paraId="0FE6AAD6" w14:textId="77777777" w:rsidR="00602035" w:rsidRPr="00195582" w:rsidRDefault="00602035">
            <w:pPr>
              <w:rPr>
                <w:rStyle w:val="SubtleEmphasis"/>
                <w:sz w:val="18"/>
                <w:lang w:val="en-US"/>
              </w:rPr>
            </w:pPr>
            <w:r w:rsidRPr="00195582">
              <w:rPr>
                <w:rStyle w:val="SubtleEmphasis"/>
                <w:sz w:val="18"/>
                <w:lang w:val="en-US"/>
              </w:rPr>
              <w:fldChar w:fldCharType="begin">
                <w:ffData>
                  <w:name w:val=""/>
                  <w:enabled/>
                  <w:calcOnExit w:val="0"/>
                  <w:textInput>
                    <w:type w:val="number"/>
                    <w:maxLength w:val="10"/>
                    <w:format w:val="##.##.####"/>
                  </w:textInput>
                </w:ffData>
              </w:fldChar>
            </w:r>
            <w:r w:rsidRPr="00195582">
              <w:rPr>
                <w:rStyle w:val="SubtleEmphasis"/>
                <w:sz w:val="18"/>
                <w:lang w:val="en-US"/>
              </w:rPr>
              <w:instrText xml:space="preserve"> FORMTEXT </w:instrText>
            </w:r>
            <w:r w:rsidRPr="00195582">
              <w:rPr>
                <w:rStyle w:val="SubtleEmphasis"/>
                <w:sz w:val="18"/>
                <w:lang w:val="en-US"/>
              </w:rPr>
            </w:r>
            <w:r w:rsidRPr="00195582">
              <w:rPr>
                <w:rStyle w:val="SubtleEmphasis"/>
                <w:sz w:val="18"/>
                <w:lang w:val="en-US"/>
              </w:rPr>
              <w:fldChar w:fldCharType="separate"/>
            </w:r>
            <w:r w:rsidRPr="00195582">
              <w:rPr>
                <w:rStyle w:val="SubtleEmphasis"/>
                <w:noProof/>
                <w:sz w:val="18"/>
                <w:lang w:val="en-US"/>
              </w:rPr>
              <w:t> </w:t>
            </w:r>
            <w:r w:rsidRPr="00195582">
              <w:rPr>
                <w:rStyle w:val="SubtleEmphasis"/>
                <w:noProof/>
                <w:sz w:val="18"/>
                <w:lang w:val="en-US"/>
              </w:rPr>
              <w:t> </w:t>
            </w:r>
            <w:r w:rsidRPr="00195582">
              <w:rPr>
                <w:rStyle w:val="SubtleEmphasis"/>
                <w:noProof/>
                <w:sz w:val="18"/>
                <w:lang w:val="en-US"/>
              </w:rPr>
              <w:t> </w:t>
            </w:r>
            <w:r w:rsidRPr="00195582">
              <w:rPr>
                <w:rStyle w:val="SubtleEmphasis"/>
                <w:noProof/>
                <w:sz w:val="18"/>
                <w:lang w:val="en-US"/>
              </w:rPr>
              <w:t> </w:t>
            </w:r>
            <w:r w:rsidRPr="00195582">
              <w:rPr>
                <w:rStyle w:val="SubtleEmphasis"/>
                <w:noProof/>
                <w:sz w:val="18"/>
                <w:lang w:val="en-US"/>
              </w:rPr>
              <w:t> </w:t>
            </w:r>
            <w:r w:rsidRPr="00195582">
              <w:rPr>
                <w:rStyle w:val="SubtleEmphasis"/>
                <w:sz w:val="18"/>
                <w:lang w:val="en-US"/>
              </w:rPr>
              <w:fldChar w:fldCharType="end"/>
            </w:r>
          </w:p>
        </w:tc>
        <w:tc>
          <w:tcPr>
            <w:tcW w:w="144" w:type="pct"/>
            <w:tcBorders>
              <w:left w:val="nil"/>
            </w:tcBorders>
            <w:vAlign w:val="bottom"/>
          </w:tcPr>
          <w:p w14:paraId="0FE6AAD7" w14:textId="77777777" w:rsidR="00602035" w:rsidRPr="00195582" w:rsidRDefault="00602035">
            <w:pPr>
              <w:rPr>
                <w:rStyle w:val="SubtleEmphasis"/>
                <w:sz w:val="18"/>
                <w:highlight w:val="green"/>
                <w:lang w:val="en-US"/>
              </w:rPr>
            </w:pPr>
          </w:p>
        </w:tc>
        <w:tc>
          <w:tcPr>
            <w:tcW w:w="1437" w:type="pct"/>
            <w:tcBorders>
              <w:left w:val="nil"/>
            </w:tcBorders>
          </w:tcPr>
          <w:p w14:paraId="0FE6AAD8" w14:textId="77777777" w:rsidR="00602035" w:rsidRPr="00195582" w:rsidRDefault="00602035">
            <w:pPr>
              <w:rPr>
                <w:rStyle w:val="SubtleEmphasis"/>
                <w:sz w:val="18"/>
                <w:highlight w:val="green"/>
                <w:lang w:val="en-US"/>
              </w:rPr>
            </w:pPr>
          </w:p>
        </w:tc>
        <w:tc>
          <w:tcPr>
            <w:tcW w:w="1623" w:type="pct"/>
            <w:tcBorders>
              <w:left w:val="nil"/>
            </w:tcBorders>
            <w:vAlign w:val="bottom"/>
          </w:tcPr>
          <w:p w14:paraId="0FE6AAD9" w14:textId="3BCDEA14" w:rsidR="00602035" w:rsidRPr="00195582" w:rsidRDefault="00602035">
            <w:pPr>
              <w:rPr>
                <w:rStyle w:val="SubtleEmphasis"/>
                <w:sz w:val="18"/>
                <w:lang w:val="en-US"/>
              </w:rPr>
            </w:pPr>
          </w:p>
        </w:tc>
      </w:tr>
      <w:tr w:rsidR="00602035" w:rsidRPr="00195582" w14:paraId="0FE6AAE1" w14:textId="77777777" w:rsidTr="00A6703E">
        <w:trPr>
          <w:cantSplit/>
          <w:trHeight w:val="408"/>
        </w:trPr>
        <w:tc>
          <w:tcPr>
            <w:tcW w:w="934" w:type="pct"/>
            <w:vAlign w:val="bottom"/>
          </w:tcPr>
          <w:p w14:paraId="0FE6AADB" w14:textId="77777777" w:rsidR="00602035" w:rsidRPr="00195582" w:rsidRDefault="00602035" w:rsidP="00114D97">
            <w:pPr>
              <w:rPr>
                <w:rStyle w:val="SubtleEmphasis"/>
                <w:sz w:val="18"/>
                <w:lang w:val="en-US"/>
              </w:rPr>
            </w:pPr>
            <w:r w:rsidRPr="00195582">
              <w:rPr>
                <w:rStyle w:val="SubtleEmphasis"/>
                <w:sz w:val="18"/>
                <w:lang w:val="en-US"/>
              </w:rPr>
              <w:fldChar w:fldCharType="begin">
                <w:ffData>
                  <w:name w:val="Check35"/>
                  <w:enabled/>
                  <w:calcOnExit w:val="0"/>
                  <w:checkBox>
                    <w:sizeAuto/>
                    <w:default w:val="0"/>
                  </w:checkBox>
                </w:ffData>
              </w:fldChar>
            </w:r>
            <w:r w:rsidRPr="00195582">
              <w:rPr>
                <w:rStyle w:val="SubtleEmphasis"/>
                <w:sz w:val="18"/>
                <w:lang w:val="en-US"/>
              </w:rPr>
              <w:instrText xml:space="preserve"> FORMCHECKBOX </w:instrText>
            </w:r>
            <w:r w:rsidRPr="00195582">
              <w:rPr>
                <w:rStyle w:val="SubtleEmphasis"/>
                <w:sz w:val="18"/>
                <w:lang w:val="en-US"/>
              </w:rPr>
            </w:r>
            <w:r w:rsidRPr="00195582">
              <w:rPr>
                <w:rStyle w:val="SubtleEmphasis"/>
                <w:sz w:val="18"/>
                <w:lang w:val="en-US"/>
              </w:rPr>
              <w:fldChar w:fldCharType="separate"/>
            </w:r>
            <w:r w:rsidRPr="00195582">
              <w:rPr>
                <w:rStyle w:val="SubtleEmphasis"/>
                <w:sz w:val="18"/>
                <w:lang w:val="en-US"/>
              </w:rPr>
              <w:fldChar w:fldCharType="end"/>
            </w:r>
            <w:r w:rsidRPr="00195582">
              <w:rPr>
                <w:rStyle w:val="SubtleEmphasis"/>
                <w:sz w:val="18"/>
                <w:lang w:val="en-US"/>
              </w:rPr>
              <w:t xml:space="preserve">  </w:t>
            </w:r>
            <w:r w:rsidR="00114D97" w:rsidRPr="00195582">
              <w:rPr>
                <w:rStyle w:val="SubtleEmphasis"/>
                <w:sz w:val="18"/>
                <w:lang w:val="en-US"/>
              </w:rPr>
              <w:t>Letter dated</w:t>
            </w:r>
          </w:p>
        </w:tc>
        <w:tc>
          <w:tcPr>
            <w:tcW w:w="862" w:type="pct"/>
            <w:tcBorders>
              <w:bottom w:val="single" w:sz="2" w:space="0" w:color="auto"/>
            </w:tcBorders>
            <w:vAlign w:val="bottom"/>
          </w:tcPr>
          <w:p w14:paraId="0FE6AADC" w14:textId="77777777" w:rsidR="00602035" w:rsidRPr="00195582" w:rsidRDefault="00602035">
            <w:pPr>
              <w:rPr>
                <w:rStyle w:val="SubtleEmphasis"/>
                <w:sz w:val="18"/>
                <w:lang w:val="en-US"/>
              </w:rPr>
            </w:pPr>
            <w:r w:rsidRPr="00195582">
              <w:rPr>
                <w:rStyle w:val="SubtleEmphasis"/>
                <w:sz w:val="18"/>
                <w:lang w:val="en-US"/>
              </w:rPr>
              <w:fldChar w:fldCharType="begin">
                <w:ffData>
                  <w:name w:val=""/>
                  <w:enabled/>
                  <w:calcOnExit w:val="0"/>
                  <w:textInput>
                    <w:type w:val="number"/>
                    <w:maxLength w:val="10"/>
                    <w:format w:val="##.##.####"/>
                  </w:textInput>
                </w:ffData>
              </w:fldChar>
            </w:r>
            <w:r w:rsidRPr="00195582">
              <w:rPr>
                <w:rStyle w:val="SubtleEmphasis"/>
                <w:sz w:val="18"/>
                <w:lang w:val="en-US"/>
              </w:rPr>
              <w:instrText xml:space="preserve"> FORMTEXT </w:instrText>
            </w:r>
            <w:r w:rsidRPr="00195582">
              <w:rPr>
                <w:rStyle w:val="SubtleEmphasis"/>
                <w:sz w:val="18"/>
                <w:lang w:val="en-US"/>
              </w:rPr>
            </w:r>
            <w:r w:rsidRPr="00195582">
              <w:rPr>
                <w:rStyle w:val="SubtleEmphasis"/>
                <w:sz w:val="18"/>
                <w:lang w:val="en-US"/>
              </w:rPr>
              <w:fldChar w:fldCharType="separate"/>
            </w:r>
            <w:r w:rsidRPr="00195582">
              <w:rPr>
                <w:rStyle w:val="SubtleEmphasis"/>
                <w:noProof/>
                <w:sz w:val="18"/>
                <w:lang w:val="en-US"/>
              </w:rPr>
              <w:t> </w:t>
            </w:r>
            <w:r w:rsidRPr="00195582">
              <w:rPr>
                <w:rStyle w:val="SubtleEmphasis"/>
                <w:noProof/>
                <w:sz w:val="18"/>
                <w:lang w:val="en-US"/>
              </w:rPr>
              <w:t> </w:t>
            </w:r>
            <w:r w:rsidRPr="00195582">
              <w:rPr>
                <w:rStyle w:val="SubtleEmphasis"/>
                <w:noProof/>
                <w:sz w:val="18"/>
                <w:lang w:val="en-US"/>
              </w:rPr>
              <w:t> </w:t>
            </w:r>
            <w:r w:rsidRPr="00195582">
              <w:rPr>
                <w:rStyle w:val="SubtleEmphasis"/>
                <w:noProof/>
                <w:sz w:val="18"/>
                <w:lang w:val="en-US"/>
              </w:rPr>
              <w:t> </w:t>
            </w:r>
            <w:r w:rsidRPr="00195582">
              <w:rPr>
                <w:rStyle w:val="SubtleEmphasis"/>
                <w:noProof/>
                <w:sz w:val="18"/>
                <w:lang w:val="en-US"/>
              </w:rPr>
              <w:t> </w:t>
            </w:r>
            <w:r w:rsidRPr="00195582">
              <w:rPr>
                <w:rStyle w:val="SubtleEmphasis"/>
                <w:sz w:val="18"/>
                <w:lang w:val="en-US"/>
              </w:rPr>
              <w:fldChar w:fldCharType="end"/>
            </w:r>
          </w:p>
        </w:tc>
        <w:tc>
          <w:tcPr>
            <w:tcW w:w="144" w:type="pct"/>
            <w:tcBorders>
              <w:left w:val="nil"/>
            </w:tcBorders>
            <w:vAlign w:val="bottom"/>
          </w:tcPr>
          <w:p w14:paraId="0FE6AADD" w14:textId="77777777" w:rsidR="00602035" w:rsidRPr="00195582" w:rsidRDefault="00602035">
            <w:pPr>
              <w:rPr>
                <w:rStyle w:val="SubtleEmphasis"/>
                <w:sz w:val="18"/>
                <w:lang w:val="en-US"/>
              </w:rPr>
            </w:pPr>
          </w:p>
        </w:tc>
        <w:tc>
          <w:tcPr>
            <w:tcW w:w="1437" w:type="pct"/>
            <w:tcBorders>
              <w:left w:val="nil"/>
            </w:tcBorders>
            <w:vAlign w:val="bottom"/>
          </w:tcPr>
          <w:p w14:paraId="0FE6AADE" w14:textId="77777777" w:rsidR="00602035" w:rsidRPr="00195582" w:rsidRDefault="00602035">
            <w:pPr>
              <w:rPr>
                <w:rStyle w:val="SubtleEmphasis"/>
                <w:sz w:val="18"/>
                <w:lang w:val="en-US"/>
              </w:rPr>
            </w:pPr>
          </w:p>
        </w:tc>
        <w:tc>
          <w:tcPr>
            <w:tcW w:w="1623" w:type="pct"/>
            <w:tcBorders>
              <w:left w:val="nil"/>
            </w:tcBorders>
          </w:tcPr>
          <w:p w14:paraId="0FE6AAE0" w14:textId="7A0B6E0B" w:rsidR="00602035" w:rsidRPr="00195582" w:rsidRDefault="00602035">
            <w:pPr>
              <w:rPr>
                <w:rStyle w:val="SubtleEmphasis"/>
                <w:sz w:val="18"/>
                <w:lang w:val="en-US"/>
              </w:rPr>
            </w:pPr>
          </w:p>
        </w:tc>
      </w:tr>
      <w:tr w:rsidR="00602035" w:rsidRPr="00195582" w14:paraId="0FE6AAE7" w14:textId="77777777" w:rsidTr="00A6703E">
        <w:trPr>
          <w:cantSplit/>
          <w:trHeight w:val="408"/>
        </w:trPr>
        <w:tc>
          <w:tcPr>
            <w:tcW w:w="934" w:type="pct"/>
            <w:vAlign w:val="bottom"/>
          </w:tcPr>
          <w:p w14:paraId="0FE6AAE2" w14:textId="77777777" w:rsidR="00602035" w:rsidRPr="00195582" w:rsidRDefault="00602035">
            <w:pPr>
              <w:rPr>
                <w:rStyle w:val="SubtleEmphasis"/>
                <w:sz w:val="18"/>
                <w:lang w:val="en-US"/>
              </w:rPr>
            </w:pPr>
            <w:r w:rsidRPr="00195582">
              <w:rPr>
                <w:rStyle w:val="SubtleEmphasis"/>
                <w:sz w:val="18"/>
                <w:lang w:val="en-US"/>
              </w:rPr>
              <w:fldChar w:fldCharType="begin">
                <w:ffData>
                  <w:name w:val="Check35"/>
                  <w:enabled/>
                  <w:calcOnExit w:val="0"/>
                  <w:checkBox>
                    <w:sizeAuto/>
                    <w:default w:val="0"/>
                  </w:checkBox>
                </w:ffData>
              </w:fldChar>
            </w:r>
            <w:r w:rsidRPr="00195582">
              <w:rPr>
                <w:rStyle w:val="SubtleEmphasis"/>
                <w:sz w:val="18"/>
                <w:lang w:val="en-US"/>
              </w:rPr>
              <w:instrText xml:space="preserve"> FORMCHECKBOX </w:instrText>
            </w:r>
            <w:r w:rsidRPr="00195582">
              <w:rPr>
                <w:rStyle w:val="SubtleEmphasis"/>
                <w:sz w:val="18"/>
                <w:lang w:val="en-US"/>
              </w:rPr>
            </w:r>
            <w:r w:rsidRPr="00195582">
              <w:rPr>
                <w:rStyle w:val="SubtleEmphasis"/>
                <w:sz w:val="18"/>
                <w:lang w:val="en-US"/>
              </w:rPr>
              <w:fldChar w:fldCharType="separate"/>
            </w:r>
            <w:r w:rsidRPr="00195582">
              <w:rPr>
                <w:rStyle w:val="SubtleEmphasis"/>
                <w:sz w:val="18"/>
                <w:lang w:val="en-US"/>
              </w:rPr>
              <w:fldChar w:fldCharType="end"/>
            </w:r>
            <w:r w:rsidRPr="00195582">
              <w:rPr>
                <w:rStyle w:val="SubtleEmphasis"/>
                <w:sz w:val="18"/>
                <w:lang w:val="en-US"/>
              </w:rPr>
              <w:t xml:space="preserve">  </w:t>
            </w:r>
            <w:r w:rsidR="00114D97" w:rsidRPr="00195582">
              <w:rPr>
                <w:rStyle w:val="SubtleEmphasis"/>
                <w:sz w:val="18"/>
                <w:lang w:val="en-US"/>
              </w:rPr>
              <w:t>Other</w:t>
            </w:r>
            <w:r w:rsidRPr="00195582">
              <w:rPr>
                <w:rStyle w:val="SubtleEmphasis"/>
                <w:sz w:val="18"/>
                <w:lang w:val="en-US"/>
              </w:rPr>
              <w:t xml:space="preserve"> </w:t>
            </w:r>
          </w:p>
        </w:tc>
        <w:tc>
          <w:tcPr>
            <w:tcW w:w="862" w:type="pct"/>
            <w:tcBorders>
              <w:top w:val="single" w:sz="2" w:space="0" w:color="auto"/>
              <w:bottom w:val="single" w:sz="2" w:space="0" w:color="auto"/>
            </w:tcBorders>
            <w:vAlign w:val="bottom"/>
          </w:tcPr>
          <w:p w14:paraId="0FE6AAE3" w14:textId="77777777" w:rsidR="00602035" w:rsidRPr="00195582" w:rsidRDefault="00602035">
            <w:pPr>
              <w:rPr>
                <w:rStyle w:val="SubtleEmphasis"/>
                <w:sz w:val="18"/>
                <w:lang w:val="en-US"/>
              </w:rPr>
            </w:pPr>
            <w:r w:rsidRPr="00195582">
              <w:rPr>
                <w:rStyle w:val="SubtleEmphasis"/>
                <w:sz w:val="18"/>
                <w:lang w:val="en-US"/>
              </w:rPr>
              <w:fldChar w:fldCharType="begin">
                <w:ffData>
                  <w:name w:val=""/>
                  <w:enabled/>
                  <w:calcOnExit w:val="0"/>
                  <w:textInput>
                    <w:maxLength w:val="10"/>
                  </w:textInput>
                </w:ffData>
              </w:fldChar>
            </w:r>
            <w:r w:rsidRPr="00195582">
              <w:rPr>
                <w:rStyle w:val="SubtleEmphasis"/>
                <w:sz w:val="18"/>
                <w:lang w:val="en-US"/>
              </w:rPr>
              <w:instrText xml:space="preserve"> FORMTEXT </w:instrText>
            </w:r>
            <w:r w:rsidRPr="00195582">
              <w:rPr>
                <w:rStyle w:val="SubtleEmphasis"/>
                <w:sz w:val="18"/>
                <w:lang w:val="en-US"/>
              </w:rPr>
            </w:r>
            <w:r w:rsidRPr="00195582">
              <w:rPr>
                <w:rStyle w:val="SubtleEmphasis"/>
                <w:sz w:val="18"/>
                <w:lang w:val="en-US"/>
              </w:rPr>
              <w:fldChar w:fldCharType="separate"/>
            </w:r>
            <w:r w:rsidRPr="00195582">
              <w:rPr>
                <w:rStyle w:val="SubtleEmphasis"/>
                <w:noProof/>
                <w:sz w:val="18"/>
                <w:lang w:val="en-US"/>
              </w:rPr>
              <w:t> </w:t>
            </w:r>
            <w:r w:rsidRPr="00195582">
              <w:rPr>
                <w:rStyle w:val="SubtleEmphasis"/>
                <w:noProof/>
                <w:sz w:val="18"/>
                <w:lang w:val="en-US"/>
              </w:rPr>
              <w:t> </w:t>
            </w:r>
            <w:r w:rsidRPr="00195582">
              <w:rPr>
                <w:rStyle w:val="SubtleEmphasis"/>
                <w:noProof/>
                <w:sz w:val="18"/>
                <w:lang w:val="en-US"/>
              </w:rPr>
              <w:t> </w:t>
            </w:r>
            <w:r w:rsidRPr="00195582">
              <w:rPr>
                <w:rStyle w:val="SubtleEmphasis"/>
                <w:noProof/>
                <w:sz w:val="18"/>
                <w:lang w:val="en-US"/>
              </w:rPr>
              <w:t> </w:t>
            </w:r>
            <w:r w:rsidRPr="00195582">
              <w:rPr>
                <w:rStyle w:val="SubtleEmphasis"/>
                <w:noProof/>
                <w:sz w:val="18"/>
                <w:lang w:val="en-US"/>
              </w:rPr>
              <w:t> </w:t>
            </w:r>
            <w:r w:rsidRPr="00195582">
              <w:rPr>
                <w:rStyle w:val="SubtleEmphasis"/>
                <w:sz w:val="18"/>
                <w:lang w:val="en-US"/>
              </w:rPr>
              <w:fldChar w:fldCharType="end"/>
            </w:r>
          </w:p>
        </w:tc>
        <w:tc>
          <w:tcPr>
            <w:tcW w:w="144" w:type="pct"/>
            <w:tcBorders>
              <w:left w:val="nil"/>
            </w:tcBorders>
            <w:vAlign w:val="bottom"/>
          </w:tcPr>
          <w:p w14:paraId="0FE6AAE4" w14:textId="77777777" w:rsidR="00602035" w:rsidRPr="00195582" w:rsidRDefault="00602035">
            <w:pPr>
              <w:rPr>
                <w:rStyle w:val="SubtleEmphasis"/>
                <w:sz w:val="18"/>
                <w:lang w:val="en-US"/>
              </w:rPr>
            </w:pPr>
          </w:p>
        </w:tc>
        <w:tc>
          <w:tcPr>
            <w:tcW w:w="1437" w:type="pct"/>
            <w:tcBorders>
              <w:left w:val="nil"/>
            </w:tcBorders>
            <w:vAlign w:val="bottom"/>
          </w:tcPr>
          <w:p w14:paraId="0FE6AAE5" w14:textId="77777777" w:rsidR="00602035" w:rsidRPr="00195582" w:rsidRDefault="00602035">
            <w:pPr>
              <w:rPr>
                <w:rStyle w:val="SubtleEmphasis"/>
                <w:sz w:val="18"/>
                <w:lang w:val="en-US"/>
              </w:rPr>
            </w:pPr>
            <w:bookmarkStart w:id="20" w:name="Text89"/>
          </w:p>
        </w:tc>
        <w:bookmarkEnd w:id="20"/>
        <w:tc>
          <w:tcPr>
            <w:tcW w:w="1623" w:type="pct"/>
            <w:tcBorders>
              <w:left w:val="nil"/>
            </w:tcBorders>
          </w:tcPr>
          <w:p w14:paraId="0FE6AAE6" w14:textId="2389886B" w:rsidR="00602035" w:rsidRPr="00195582" w:rsidRDefault="00602035" w:rsidP="00114D97">
            <w:pPr>
              <w:rPr>
                <w:rStyle w:val="Strong"/>
                <w:b/>
                <w:lang w:val="en-US"/>
              </w:rPr>
            </w:pPr>
          </w:p>
        </w:tc>
      </w:tr>
    </w:tbl>
    <w:p w14:paraId="0FE6AAE8" w14:textId="77777777" w:rsidR="00602035" w:rsidRPr="00195582" w:rsidRDefault="00602035">
      <w:pPr>
        <w:jc w:val="both"/>
        <w:rPr>
          <w:sz w:val="18"/>
          <w:lang w:val="en-US"/>
        </w:rPr>
      </w:pPr>
    </w:p>
    <w:tbl>
      <w:tblPr>
        <w:tblW w:w="5001" w:type="pct"/>
        <w:tblLayout w:type="fixed"/>
        <w:tblLook w:val="0000" w:firstRow="0" w:lastRow="0" w:firstColumn="0" w:lastColumn="0" w:noHBand="0" w:noVBand="0"/>
      </w:tblPr>
      <w:tblGrid>
        <w:gridCol w:w="9860"/>
      </w:tblGrid>
      <w:tr w:rsidR="00602035" w:rsidRPr="00195582" w14:paraId="0FE6AAED" w14:textId="77777777">
        <w:trPr>
          <w:cantSplit/>
          <w:trHeight w:val="1190"/>
        </w:trPr>
        <w:tc>
          <w:tcPr>
            <w:tcW w:w="5000" w:type="pct"/>
            <w:tcBorders>
              <w:top w:val="single" w:sz="2" w:space="0" w:color="auto"/>
              <w:left w:val="single" w:sz="2" w:space="0" w:color="auto"/>
              <w:bottom w:val="single" w:sz="2" w:space="0" w:color="auto"/>
              <w:right w:val="single" w:sz="2" w:space="0" w:color="auto"/>
            </w:tcBorders>
          </w:tcPr>
          <w:p w14:paraId="0FE6AAE9" w14:textId="77777777" w:rsidR="00602035" w:rsidRPr="00195582" w:rsidRDefault="00602035">
            <w:pPr>
              <w:rPr>
                <w:sz w:val="2"/>
                <w:lang w:val="en-US"/>
              </w:rPr>
            </w:pPr>
          </w:p>
          <w:p w14:paraId="0FE6AAEA" w14:textId="77777777" w:rsidR="00602035" w:rsidRPr="00195582" w:rsidRDefault="0077605D">
            <w:pPr>
              <w:rPr>
                <w:sz w:val="18"/>
                <w:lang w:val="en-US"/>
              </w:rPr>
            </w:pPr>
            <w:r w:rsidRPr="00195582">
              <w:rPr>
                <w:sz w:val="18"/>
                <w:lang w:val="en-US"/>
              </w:rPr>
              <w:t>Description</w:t>
            </w:r>
            <w:r w:rsidR="009A5ED1" w:rsidRPr="00195582">
              <w:rPr>
                <w:sz w:val="18"/>
                <w:lang w:val="en-US"/>
              </w:rPr>
              <w:t xml:space="preserve"> of goods/services</w:t>
            </w:r>
            <w:r w:rsidR="00602035" w:rsidRPr="00195582">
              <w:rPr>
                <w:sz w:val="18"/>
                <w:lang w:val="en-US"/>
              </w:rPr>
              <w:t xml:space="preserve"> </w:t>
            </w:r>
            <w:r w:rsidR="009A5ED1" w:rsidRPr="00195582">
              <w:rPr>
                <w:sz w:val="18"/>
                <w:lang w:val="en-US"/>
              </w:rPr>
              <w:t>being guaranteed</w:t>
            </w:r>
            <w:r w:rsidR="00602035" w:rsidRPr="00195582">
              <w:rPr>
                <w:sz w:val="18"/>
                <w:lang w:val="en-US"/>
              </w:rPr>
              <w:t>:</w:t>
            </w:r>
          </w:p>
          <w:p w14:paraId="0FE6AAEB" w14:textId="77777777" w:rsidR="00602035" w:rsidRPr="00195582" w:rsidRDefault="00602035">
            <w:pPr>
              <w:rPr>
                <w:sz w:val="4"/>
                <w:u w:val="single"/>
                <w:lang w:val="en-US"/>
              </w:rPr>
            </w:pPr>
          </w:p>
          <w:p w14:paraId="0FE6AAEC" w14:textId="77777777" w:rsidR="00602035" w:rsidRPr="00195582" w:rsidRDefault="00602035">
            <w:pPr>
              <w:rPr>
                <w:sz w:val="18"/>
                <w:lang w:val="en-US"/>
              </w:rPr>
            </w:pPr>
            <w:r w:rsidRPr="00195582">
              <w:rPr>
                <w:sz w:val="18"/>
                <w:lang w:val="en-US"/>
              </w:rPr>
              <w:fldChar w:fldCharType="begin">
                <w:ffData>
                  <w:name w:val="Text51"/>
                  <w:enabled/>
                  <w:calcOnExit w:val="0"/>
                  <w:textInput/>
                </w:ffData>
              </w:fldChar>
            </w:r>
            <w:r w:rsidRPr="00195582">
              <w:rPr>
                <w:sz w:val="18"/>
                <w:lang w:val="en-US"/>
              </w:rPr>
              <w:instrText xml:space="preserve"> FORMTEXT </w:instrText>
            </w:r>
            <w:r w:rsidRPr="00195582">
              <w:rPr>
                <w:sz w:val="18"/>
                <w:lang w:val="en-US"/>
              </w:rPr>
            </w:r>
            <w:r w:rsidRPr="00195582">
              <w:rPr>
                <w:sz w:val="18"/>
                <w:lang w:val="en-US"/>
              </w:rPr>
              <w:fldChar w:fldCharType="separate"/>
            </w:r>
            <w:r w:rsidRPr="00195582">
              <w:rPr>
                <w:noProof/>
                <w:sz w:val="18"/>
                <w:lang w:val="en-US"/>
              </w:rPr>
              <w:t> </w:t>
            </w:r>
            <w:r w:rsidRPr="00195582">
              <w:rPr>
                <w:noProof/>
                <w:sz w:val="18"/>
                <w:lang w:val="en-US"/>
              </w:rPr>
              <w:t> </w:t>
            </w:r>
            <w:r w:rsidRPr="00195582">
              <w:rPr>
                <w:noProof/>
                <w:sz w:val="18"/>
                <w:lang w:val="en-US"/>
              </w:rPr>
              <w:t> </w:t>
            </w:r>
            <w:r w:rsidRPr="00195582">
              <w:rPr>
                <w:noProof/>
                <w:sz w:val="18"/>
                <w:lang w:val="en-US"/>
              </w:rPr>
              <w:t> </w:t>
            </w:r>
            <w:r w:rsidRPr="00195582">
              <w:rPr>
                <w:noProof/>
                <w:sz w:val="18"/>
                <w:lang w:val="en-US"/>
              </w:rPr>
              <w:t> </w:t>
            </w:r>
            <w:r w:rsidRPr="00195582">
              <w:rPr>
                <w:sz w:val="18"/>
                <w:lang w:val="en-US"/>
              </w:rPr>
              <w:fldChar w:fldCharType="end"/>
            </w:r>
          </w:p>
        </w:tc>
      </w:tr>
      <w:tr w:rsidR="00602035" w:rsidRPr="00195582" w14:paraId="0FE6AAF2" w14:textId="77777777">
        <w:trPr>
          <w:cantSplit/>
          <w:trHeight w:val="980"/>
        </w:trPr>
        <w:tc>
          <w:tcPr>
            <w:tcW w:w="5000" w:type="pct"/>
            <w:tcBorders>
              <w:top w:val="single" w:sz="2" w:space="0" w:color="auto"/>
              <w:left w:val="single" w:sz="2" w:space="0" w:color="auto"/>
              <w:bottom w:val="single" w:sz="2" w:space="0" w:color="auto"/>
              <w:right w:val="single" w:sz="2" w:space="0" w:color="auto"/>
            </w:tcBorders>
          </w:tcPr>
          <w:p w14:paraId="0FE6AAEE" w14:textId="77777777" w:rsidR="00602035" w:rsidRPr="00195582" w:rsidRDefault="00602035">
            <w:pPr>
              <w:rPr>
                <w:sz w:val="2"/>
                <w:lang w:val="en-US"/>
              </w:rPr>
            </w:pPr>
          </w:p>
          <w:p w14:paraId="0FE6AAEF" w14:textId="77777777" w:rsidR="00602035" w:rsidRPr="00195582" w:rsidRDefault="009A5ED1">
            <w:pPr>
              <w:rPr>
                <w:sz w:val="18"/>
                <w:lang w:val="en-US"/>
              </w:rPr>
            </w:pPr>
            <w:r w:rsidRPr="00195582">
              <w:rPr>
                <w:sz w:val="18"/>
                <w:lang w:val="en-US"/>
              </w:rPr>
              <w:t>Additional instructions</w:t>
            </w:r>
            <w:r w:rsidR="00602035" w:rsidRPr="00195582">
              <w:rPr>
                <w:sz w:val="18"/>
                <w:lang w:val="en-US"/>
              </w:rPr>
              <w:t>:</w:t>
            </w:r>
          </w:p>
          <w:p w14:paraId="0FE6AAF0" w14:textId="77777777" w:rsidR="00602035" w:rsidRPr="00195582" w:rsidRDefault="00602035">
            <w:pPr>
              <w:rPr>
                <w:sz w:val="4"/>
                <w:lang w:val="en-US"/>
              </w:rPr>
            </w:pPr>
          </w:p>
          <w:p w14:paraId="0FE6AAF1" w14:textId="77777777" w:rsidR="00602035" w:rsidRPr="00195582" w:rsidRDefault="00602035">
            <w:pPr>
              <w:rPr>
                <w:sz w:val="18"/>
                <w:lang w:val="en-US"/>
              </w:rPr>
            </w:pPr>
            <w:r w:rsidRPr="00195582">
              <w:rPr>
                <w:sz w:val="18"/>
                <w:lang w:val="en-US"/>
              </w:rPr>
              <w:fldChar w:fldCharType="begin">
                <w:ffData>
                  <w:name w:val="Text52"/>
                  <w:enabled/>
                  <w:calcOnExit w:val="0"/>
                  <w:textInput/>
                </w:ffData>
              </w:fldChar>
            </w:r>
            <w:r w:rsidRPr="00195582">
              <w:rPr>
                <w:sz w:val="18"/>
                <w:lang w:val="en-US"/>
              </w:rPr>
              <w:instrText xml:space="preserve"> FORMTEXT </w:instrText>
            </w:r>
            <w:r w:rsidRPr="00195582">
              <w:rPr>
                <w:sz w:val="18"/>
                <w:lang w:val="en-US"/>
              </w:rPr>
            </w:r>
            <w:r w:rsidRPr="00195582">
              <w:rPr>
                <w:sz w:val="18"/>
                <w:lang w:val="en-US"/>
              </w:rPr>
              <w:fldChar w:fldCharType="separate"/>
            </w:r>
            <w:r w:rsidRPr="00195582">
              <w:rPr>
                <w:noProof/>
                <w:sz w:val="18"/>
                <w:lang w:val="en-US"/>
              </w:rPr>
              <w:t> </w:t>
            </w:r>
            <w:r w:rsidRPr="00195582">
              <w:rPr>
                <w:noProof/>
                <w:sz w:val="18"/>
                <w:lang w:val="en-US"/>
              </w:rPr>
              <w:t> </w:t>
            </w:r>
            <w:r w:rsidRPr="00195582">
              <w:rPr>
                <w:noProof/>
                <w:sz w:val="18"/>
                <w:lang w:val="en-US"/>
              </w:rPr>
              <w:t> </w:t>
            </w:r>
            <w:r w:rsidRPr="00195582">
              <w:rPr>
                <w:noProof/>
                <w:sz w:val="18"/>
                <w:lang w:val="en-US"/>
              </w:rPr>
              <w:t> </w:t>
            </w:r>
            <w:r w:rsidRPr="00195582">
              <w:rPr>
                <w:noProof/>
                <w:sz w:val="18"/>
                <w:lang w:val="en-US"/>
              </w:rPr>
              <w:t> </w:t>
            </w:r>
            <w:r w:rsidRPr="00195582">
              <w:rPr>
                <w:sz w:val="18"/>
                <w:lang w:val="en-US"/>
              </w:rPr>
              <w:fldChar w:fldCharType="end"/>
            </w:r>
          </w:p>
        </w:tc>
      </w:tr>
    </w:tbl>
    <w:p w14:paraId="0FE6AAF3" w14:textId="77777777" w:rsidR="00602035" w:rsidRPr="00195582" w:rsidRDefault="00602035">
      <w:pPr>
        <w:jc w:val="both"/>
        <w:rPr>
          <w:sz w:val="18"/>
          <w:lang w:val="en-US"/>
        </w:rPr>
      </w:pPr>
    </w:p>
    <w:p w14:paraId="0FE6AAF4" w14:textId="77777777" w:rsidR="00602035" w:rsidRPr="00195582" w:rsidRDefault="00602035">
      <w:pPr>
        <w:spacing w:after="120"/>
        <w:jc w:val="both"/>
        <w:rPr>
          <w:rStyle w:val="SubtleEmphasis"/>
          <w:lang w:val="en-US"/>
        </w:rPr>
      </w:pPr>
      <w:r w:rsidRPr="00195582">
        <w:rPr>
          <w:sz w:val="20"/>
          <w:lang w:val="en-US"/>
        </w:rPr>
        <w:t>As applicable, the undersigned undertakes to repay the equivalent value of the amount in foreign currency at the exchange rate valid at Arion Bank hf. on the day of payment of the guarantee, or according to agreement, plus interest and costs, and the Bank is authorized to convert the amount paid for the guarantee into Icelandic króna at the Bank’s selling rate on the day of payment.</w:t>
      </w:r>
    </w:p>
    <w:p w14:paraId="0FE6AAF5" w14:textId="77777777" w:rsidR="00602035" w:rsidRPr="00195582" w:rsidRDefault="00602035">
      <w:pPr>
        <w:autoSpaceDE w:val="0"/>
        <w:autoSpaceDN w:val="0"/>
        <w:adjustRightInd w:val="0"/>
        <w:spacing w:after="120"/>
        <w:jc w:val="both"/>
        <w:rPr>
          <w:rStyle w:val="SubtleEmphasis"/>
          <w:lang w:val="en-US"/>
        </w:rPr>
      </w:pPr>
      <w:r w:rsidRPr="00195582">
        <w:rPr>
          <w:rStyle w:val="SubtleEmphasis"/>
          <w:lang w:val="en-US"/>
        </w:rPr>
        <w:t xml:space="preserve">A bank guarantee issued pursuant to this application shall be irrevocable and Arion Bank hf. shall guarantee the payment to the beneficiary up to the maximum guaranteed amount specified above when the beneficiary shows the claim in accordance within the above terms within the time limit of the guarantee, </w:t>
      </w:r>
      <w:r w:rsidR="008F6888" w:rsidRPr="00195582">
        <w:rPr>
          <w:rStyle w:val="SubtleEmphasis"/>
          <w:lang w:val="en-US"/>
        </w:rPr>
        <w:t>plus</w:t>
      </w:r>
      <w:r w:rsidRPr="00195582">
        <w:rPr>
          <w:rStyle w:val="SubtleEmphasis"/>
          <w:lang w:val="en-US"/>
        </w:rPr>
        <w:t xml:space="preserve"> the beneficiary’s description of non-fulfilment by the applicant and</w:t>
      </w:r>
      <w:r w:rsidR="008F6888" w:rsidRPr="00195582">
        <w:rPr>
          <w:rStyle w:val="SubtleEmphasis"/>
          <w:lang w:val="en-US"/>
        </w:rPr>
        <w:t>,</w:t>
      </w:r>
      <w:r w:rsidRPr="00195582">
        <w:rPr>
          <w:rStyle w:val="SubtleEmphasis"/>
          <w:lang w:val="en-US"/>
        </w:rPr>
        <w:t xml:space="preserve"> if applicable, the above documents. </w:t>
      </w:r>
    </w:p>
    <w:p w14:paraId="0FE6AAF6" w14:textId="77777777" w:rsidR="00602035" w:rsidRPr="00195582" w:rsidRDefault="00602035">
      <w:pPr>
        <w:autoSpaceDE w:val="0"/>
        <w:autoSpaceDN w:val="0"/>
        <w:adjustRightInd w:val="0"/>
        <w:spacing w:after="120"/>
        <w:jc w:val="both"/>
        <w:rPr>
          <w:lang w:val="en-US"/>
        </w:rPr>
      </w:pPr>
      <w:r w:rsidRPr="00195582">
        <w:rPr>
          <w:rStyle w:val="SubtleEmphasis"/>
          <w:lang w:val="en-US"/>
        </w:rPr>
        <w:t xml:space="preserve">If the </w:t>
      </w:r>
      <w:r w:rsidR="008F6888" w:rsidRPr="00195582">
        <w:rPr>
          <w:rStyle w:val="SubtleEmphasis"/>
          <w:lang w:val="en-US"/>
        </w:rPr>
        <w:t>B</w:t>
      </w:r>
      <w:r w:rsidRPr="00195582">
        <w:rPr>
          <w:rStyle w:val="SubtleEmphasis"/>
          <w:lang w:val="en-US"/>
        </w:rPr>
        <w:t xml:space="preserve">ank pays the beneficiary’s debt under this guarantee it has recourse against the applicant. The applicant undertakes to pay the amount paid by Arion Bank in the event the debt is paid in accordance with this guarantee, plus interest and costs, whenever the Bank so requests or in accordance with a relevant agreement. The Bank is permitted to convert the amount paid in respect of the guarantee into Icelandic krónur at the Bank’s selling rate on the day of payment.  </w:t>
      </w:r>
    </w:p>
    <w:p w14:paraId="0FE6AAF7" w14:textId="77777777" w:rsidR="00602035" w:rsidRPr="00195582" w:rsidRDefault="00602035">
      <w:pPr>
        <w:jc w:val="right"/>
        <w:rPr>
          <w:rFonts w:ascii="Verdana" w:hAnsi="Verdana"/>
          <w:b/>
          <w:sz w:val="14"/>
          <w:lang w:val="en-US"/>
        </w:rPr>
      </w:pPr>
      <w:r w:rsidRPr="00195582">
        <w:rPr>
          <w:rFonts w:ascii="Verdana" w:hAnsi="Verdana"/>
          <w:b/>
          <w:sz w:val="14"/>
          <w:lang w:val="en-US"/>
        </w:rPr>
        <w:t>This application is on two pages</w:t>
      </w:r>
    </w:p>
    <w:p w14:paraId="0FE6AAF8" w14:textId="77777777" w:rsidR="00602035" w:rsidRPr="0077605D" w:rsidRDefault="00602035">
      <w:pPr>
        <w:spacing w:after="200" w:line="276" w:lineRule="auto"/>
        <w:rPr>
          <w:rFonts w:ascii="Verdana" w:hAnsi="Verdana"/>
          <w:sz w:val="14"/>
          <w:lang w:val="en-US"/>
        </w:rPr>
      </w:pPr>
      <w:r w:rsidRPr="0077605D">
        <w:rPr>
          <w:rFonts w:ascii="Verdana" w:hAnsi="Verdana"/>
          <w:sz w:val="14"/>
          <w:lang w:val="en-US"/>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CD26D9" w:rsidRPr="00CD26D9" w14:paraId="43B122F3" w14:textId="77777777" w:rsidTr="003963AF">
        <w:tc>
          <w:tcPr>
            <w:tcW w:w="3835" w:type="pct"/>
          </w:tcPr>
          <w:p w14:paraId="26DF71A2" w14:textId="77777777" w:rsidR="00CD26D9" w:rsidRPr="00CD26D9" w:rsidRDefault="00CD26D9" w:rsidP="003963AF">
            <w:pPr>
              <w:rPr>
                <w:rFonts w:ascii="Arial" w:eastAsia="Malgun Gothic" w:hAnsi="Arial"/>
                <w:b/>
                <w:color w:val="19488C"/>
                <w:spacing w:val="20"/>
                <w:kern w:val="28"/>
                <w:szCs w:val="52"/>
              </w:rPr>
            </w:pPr>
            <w:r w:rsidRPr="00CD26D9">
              <w:rPr>
                <w:rFonts w:ascii="Arial" w:hAnsi="Arial"/>
                <w:b/>
                <w:color w:val="19488C"/>
                <w:spacing w:val="20"/>
                <w:kern w:val="28"/>
                <w:szCs w:val="52"/>
              </w:rPr>
              <w:lastRenderedPageBreak/>
              <w:t>Application</w:t>
            </w:r>
          </w:p>
        </w:tc>
        <w:tc>
          <w:tcPr>
            <w:tcW w:w="1165" w:type="pct"/>
          </w:tcPr>
          <w:p w14:paraId="65172346" w14:textId="77777777" w:rsidR="00CD26D9" w:rsidRPr="00CD26D9" w:rsidRDefault="00CD26D9" w:rsidP="003963AF">
            <w:pPr>
              <w:tabs>
                <w:tab w:val="left" w:pos="646"/>
              </w:tabs>
              <w:jc w:val="right"/>
              <w:rPr>
                <w:rFonts w:cs="Arial"/>
                <w:sz w:val="20"/>
                <w:szCs w:val="20"/>
              </w:rPr>
            </w:pPr>
            <w:r w:rsidRPr="00CD26D9">
              <w:rPr>
                <w:rFonts w:cs="Arial"/>
                <w:noProof/>
                <w:sz w:val="20"/>
                <w:szCs w:val="20"/>
                <w:lang w:val="en-US"/>
              </w:rPr>
              <w:drawing>
                <wp:anchor distT="0" distB="0" distL="114300" distR="114300" simplePos="0" relativeHeight="251661312" behindDoc="1" locked="0" layoutInCell="1" allowOverlap="1" wp14:anchorId="2929C9BF" wp14:editId="432D62F4">
                  <wp:simplePos x="0" y="0"/>
                  <wp:positionH relativeFrom="column">
                    <wp:posOffset>247856</wp:posOffset>
                  </wp:positionH>
                  <wp:positionV relativeFrom="page">
                    <wp:posOffset>-2540</wp:posOffset>
                  </wp:positionV>
                  <wp:extent cx="1144800" cy="24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0"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D26D9" w:rsidRPr="00CD26D9" w14:paraId="08EDE2FD" w14:textId="77777777" w:rsidTr="003963AF">
        <w:trPr>
          <w:trHeight w:val="397"/>
        </w:trPr>
        <w:tc>
          <w:tcPr>
            <w:tcW w:w="3835" w:type="pct"/>
            <w:vAlign w:val="center"/>
          </w:tcPr>
          <w:p w14:paraId="7D969B0A" w14:textId="77777777" w:rsidR="00CD26D9" w:rsidRPr="00CD26D9" w:rsidRDefault="00CD26D9" w:rsidP="003963AF">
            <w:pPr>
              <w:rPr>
                <w:rFonts w:ascii="Arial" w:eastAsia="Malgun Gothic" w:hAnsi="Arial"/>
                <w:iCs/>
                <w:color w:val="19488C"/>
                <w:spacing w:val="15"/>
                <w:sz w:val="22"/>
              </w:rPr>
            </w:pPr>
            <w:r w:rsidRPr="00CD26D9">
              <w:rPr>
                <w:rFonts w:ascii="Arial" w:eastAsia="Malgun Gothic" w:hAnsi="Arial"/>
                <w:color w:val="19488C"/>
                <w:spacing w:val="15"/>
                <w:sz w:val="22"/>
              </w:rPr>
              <w:t>Domestic guarantee</w:t>
            </w:r>
          </w:p>
        </w:tc>
        <w:tc>
          <w:tcPr>
            <w:tcW w:w="1165" w:type="pct"/>
            <w:vAlign w:val="bottom"/>
          </w:tcPr>
          <w:p w14:paraId="15C6DBE0" w14:textId="77777777" w:rsidR="00CD26D9" w:rsidRPr="00CD26D9" w:rsidRDefault="00CD26D9" w:rsidP="003963AF">
            <w:pPr>
              <w:jc w:val="right"/>
              <w:rPr>
                <w:rFonts w:cs="Arial"/>
                <w:noProof/>
                <w:sz w:val="20"/>
                <w:szCs w:val="20"/>
                <w:lang w:eastAsia="is-IS"/>
              </w:rPr>
            </w:pPr>
          </w:p>
        </w:tc>
      </w:tr>
    </w:tbl>
    <w:p w14:paraId="0FE6AAFF" w14:textId="77777777" w:rsidR="00602035" w:rsidRPr="0095608F" w:rsidRDefault="00602035">
      <w:pPr>
        <w:jc w:val="both"/>
        <w:rPr>
          <w:rStyle w:val="SubtleEmphasis"/>
          <w:lang w:val="en-US"/>
        </w:rPr>
      </w:pPr>
    </w:p>
    <w:p w14:paraId="0FE6AB00" w14:textId="24663353" w:rsidR="00602035" w:rsidRPr="0095608F" w:rsidRDefault="009A5ED1">
      <w:pPr>
        <w:jc w:val="both"/>
        <w:rPr>
          <w:rStyle w:val="SubtleEmphasis"/>
          <w:lang w:val="en-US"/>
        </w:rPr>
      </w:pPr>
      <w:r w:rsidRPr="0095608F">
        <w:rPr>
          <w:rStyle w:val="SubtleEmphasis"/>
          <w:lang w:val="en-US"/>
        </w:rPr>
        <w:t>Applicant</w:t>
      </w:r>
      <w:r w:rsidR="00602035" w:rsidRPr="0095608F">
        <w:rPr>
          <w:rStyle w:val="SubtleEmphasis"/>
          <w:lang w:val="en-US"/>
        </w:rPr>
        <w:t xml:space="preserve"> </w:t>
      </w:r>
      <w:r w:rsidR="00602035" w:rsidRPr="0095608F">
        <w:rPr>
          <w:rStyle w:val="SubtleEmphasis"/>
          <w:b/>
          <w:lang w:val="en-US"/>
        </w:rPr>
        <w:fldChar w:fldCharType="begin"/>
      </w:r>
      <w:r w:rsidR="00602035" w:rsidRPr="0095608F">
        <w:rPr>
          <w:rStyle w:val="SubtleEmphasis"/>
          <w:b/>
          <w:lang w:val="en-US"/>
        </w:rPr>
        <w:instrText xml:space="preserve"> REF NAFN1 \h  \* MERGEFORMAT </w:instrText>
      </w:r>
      <w:r w:rsidR="00602035" w:rsidRPr="0095608F">
        <w:rPr>
          <w:rStyle w:val="SubtleEmphasis"/>
          <w:b/>
          <w:lang w:val="en-US"/>
        </w:rPr>
      </w:r>
      <w:r w:rsidR="00602035" w:rsidRPr="0095608F">
        <w:rPr>
          <w:rStyle w:val="SubtleEmphasis"/>
          <w:b/>
          <w:lang w:val="en-US"/>
        </w:rPr>
        <w:fldChar w:fldCharType="separate"/>
      </w:r>
      <w:r w:rsidR="0073444A" w:rsidRPr="0073444A">
        <w:rPr>
          <w:rStyle w:val="SubtleEmphasis"/>
          <w:b/>
          <w:lang w:val="en-US"/>
        </w:rPr>
        <w:t xml:space="preserve">     </w:t>
      </w:r>
      <w:r w:rsidR="00602035" w:rsidRPr="0095608F">
        <w:rPr>
          <w:rStyle w:val="SubtleEmphasis"/>
          <w:b/>
          <w:lang w:val="en-US"/>
        </w:rPr>
        <w:fldChar w:fldCharType="end"/>
      </w:r>
      <w:r w:rsidR="00602035" w:rsidRPr="0095608F">
        <w:rPr>
          <w:rStyle w:val="SubtleEmphasis"/>
          <w:b/>
          <w:lang w:val="en-US"/>
        </w:rPr>
        <w:t xml:space="preserve"> </w:t>
      </w:r>
      <w:r w:rsidRPr="0095608F">
        <w:rPr>
          <w:rStyle w:val="SubtleEmphasis"/>
          <w:lang w:val="en-US"/>
        </w:rPr>
        <w:t>ID-No.</w:t>
      </w:r>
      <w:r w:rsidR="00602035" w:rsidRPr="0095608F">
        <w:rPr>
          <w:rStyle w:val="SubtleEmphasis"/>
          <w:lang w:val="en-US"/>
        </w:rPr>
        <w:t xml:space="preserve"> </w:t>
      </w:r>
      <w:r w:rsidR="00602035" w:rsidRPr="0095608F">
        <w:rPr>
          <w:rStyle w:val="SubtleEmphasis"/>
          <w:b/>
          <w:lang w:val="en-US"/>
        </w:rPr>
        <w:fldChar w:fldCharType="begin"/>
      </w:r>
      <w:r w:rsidR="00602035" w:rsidRPr="0095608F">
        <w:rPr>
          <w:rStyle w:val="SubtleEmphasis"/>
          <w:b/>
          <w:lang w:val="en-US"/>
        </w:rPr>
        <w:instrText xml:space="preserve"> REF KT1 \h  \* MERGEFORMAT </w:instrText>
      </w:r>
      <w:r w:rsidR="00602035" w:rsidRPr="0095608F">
        <w:rPr>
          <w:rStyle w:val="SubtleEmphasis"/>
          <w:b/>
          <w:lang w:val="en-US"/>
        </w:rPr>
      </w:r>
      <w:r w:rsidR="00602035" w:rsidRPr="0095608F">
        <w:rPr>
          <w:rStyle w:val="SubtleEmphasis"/>
          <w:b/>
          <w:lang w:val="en-US"/>
        </w:rPr>
        <w:fldChar w:fldCharType="separate"/>
      </w:r>
      <w:r w:rsidR="0073444A" w:rsidRPr="0073444A">
        <w:rPr>
          <w:rStyle w:val="SubtleEmphasis"/>
          <w:b/>
          <w:lang w:val="en-US"/>
        </w:rPr>
        <w:t xml:space="preserve">     </w:t>
      </w:r>
      <w:r w:rsidR="00602035" w:rsidRPr="0095608F">
        <w:rPr>
          <w:rStyle w:val="SubtleEmphasis"/>
          <w:b/>
          <w:lang w:val="en-US"/>
        </w:rPr>
        <w:fldChar w:fldCharType="end"/>
      </w:r>
    </w:p>
    <w:p w14:paraId="0FE6AB01" w14:textId="77777777" w:rsidR="00602035" w:rsidRPr="0095608F" w:rsidRDefault="00602035">
      <w:pPr>
        <w:jc w:val="both"/>
        <w:rPr>
          <w:rStyle w:val="SubtleEmphasis"/>
          <w:lang w:val="en-US"/>
        </w:rPr>
      </w:pPr>
    </w:p>
    <w:tbl>
      <w:tblPr>
        <w:tblW w:w="5000" w:type="pct"/>
        <w:tblLayout w:type="fixed"/>
        <w:tblLook w:val="04A0" w:firstRow="1" w:lastRow="0" w:firstColumn="1" w:lastColumn="0" w:noHBand="0" w:noVBand="1"/>
      </w:tblPr>
      <w:tblGrid>
        <w:gridCol w:w="1355"/>
        <w:gridCol w:w="237"/>
        <w:gridCol w:w="1427"/>
        <w:gridCol w:w="276"/>
        <w:gridCol w:w="814"/>
        <w:gridCol w:w="284"/>
        <w:gridCol w:w="3543"/>
        <w:gridCol w:w="286"/>
        <w:gridCol w:w="1636"/>
      </w:tblGrid>
      <w:tr w:rsidR="00602035" w:rsidRPr="0095608F" w14:paraId="0FE6AB10" w14:textId="77777777" w:rsidTr="00195582">
        <w:trPr>
          <w:trHeight w:val="284"/>
        </w:trPr>
        <w:tc>
          <w:tcPr>
            <w:tcW w:w="687" w:type="pct"/>
            <w:tcBorders>
              <w:top w:val="single" w:sz="2" w:space="0" w:color="auto"/>
              <w:left w:val="single" w:sz="2" w:space="0" w:color="auto"/>
              <w:bottom w:val="single" w:sz="4" w:space="0" w:color="auto"/>
              <w:right w:val="single" w:sz="2" w:space="0" w:color="auto"/>
            </w:tcBorders>
          </w:tcPr>
          <w:p w14:paraId="0FE6AB02" w14:textId="77777777" w:rsidR="00602035" w:rsidRPr="0095608F" w:rsidRDefault="0077605D">
            <w:pPr>
              <w:rPr>
                <w:rStyle w:val="Strong"/>
                <w:b/>
                <w:lang w:val="en-US"/>
              </w:rPr>
            </w:pPr>
            <w:r w:rsidRPr="0095608F">
              <w:rPr>
                <w:rStyle w:val="Strong"/>
                <w:b/>
                <w:lang w:val="en-US"/>
              </w:rPr>
              <w:t>Guarantee no.</w:t>
            </w:r>
          </w:p>
          <w:p w14:paraId="0FE6AB03" w14:textId="233D326A" w:rsidR="00602035" w:rsidRPr="0095608F" w:rsidRDefault="00602035">
            <w:pPr>
              <w:rPr>
                <w:rStyle w:val="Strong"/>
                <w:b/>
                <w:sz w:val="20"/>
                <w:lang w:val="en-US"/>
              </w:rPr>
            </w:pPr>
            <w:r w:rsidRPr="0095608F">
              <w:rPr>
                <w:rStyle w:val="Strong"/>
                <w:b/>
                <w:sz w:val="20"/>
                <w:lang w:val="en-US"/>
              </w:rPr>
              <w:fldChar w:fldCharType="begin"/>
            </w:r>
            <w:r w:rsidRPr="0095608F">
              <w:rPr>
                <w:rStyle w:val="Strong"/>
                <w:b/>
                <w:sz w:val="20"/>
                <w:lang w:val="en-US"/>
              </w:rPr>
              <w:instrText xml:space="preserve"> REF Abyrgðnr \h  \* MERGEFORMAT </w:instrText>
            </w:r>
            <w:r w:rsidRPr="0095608F">
              <w:rPr>
                <w:rStyle w:val="Strong"/>
                <w:b/>
                <w:sz w:val="20"/>
                <w:lang w:val="en-US"/>
              </w:rPr>
            </w:r>
            <w:r w:rsidRPr="0095608F">
              <w:rPr>
                <w:rStyle w:val="Strong"/>
                <w:b/>
                <w:sz w:val="20"/>
                <w:lang w:val="en-US"/>
              </w:rPr>
              <w:fldChar w:fldCharType="separate"/>
            </w:r>
            <w:r w:rsidR="0073444A" w:rsidRPr="00195582">
              <w:rPr>
                <w:rStyle w:val="SubtleEmphasis"/>
                <w:lang w:val="en-US"/>
              </w:rPr>
              <w:t xml:space="preserve">    </w:t>
            </w:r>
            <w:r w:rsidRPr="0095608F">
              <w:rPr>
                <w:rStyle w:val="Strong"/>
                <w:b/>
                <w:sz w:val="20"/>
                <w:lang w:val="en-US"/>
              </w:rPr>
              <w:fldChar w:fldCharType="end"/>
            </w:r>
          </w:p>
        </w:tc>
        <w:tc>
          <w:tcPr>
            <w:tcW w:w="120" w:type="pct"/>
            <w:tcBorders>
              <w:left w:val="single" w:sz="2" w:space="0" w:color="auto"/>
              <w:right w:val="single" w:sz="2" w:space="0" w:color="auto"/>
            </w:tcBorders>
          </w:tcPr>
          <w:p w14:paraId="0FE6AB04" w14:textId="77777777" w:rsidR="00602035" w:rsidRPr="0095608F" w:rsidRDefault="00602035">
            <w:pPr>
              <w:rPr>
                <w:rStyle w:val="Strong"/>
                <w:b/>
                <w:lang w:val="en-US"/>
              </w:rPr>
            </w:pPr>
          </w:p>
        </w:tc>
        <w:tc>
          <w:tcPr>
            <w:tcW w:w="724" w:type="pct"/>
            <w:tcBorders>
              <w:top w:val="single" w:sz="2" w:space="0" w:color="auto"/>
              <w:left w:val="single" w:sz="2" w:space="0" w:color="auto"/>
              <w:bottom w:val="single" w:sz="4" w:space="0" w:color="auto"/>
              <w:right w:val="single" w:sz="2" w:space="0" w:color="auto"/>
            </w:tcBorders>
            <w:vAlign w:val="bottom"/>
          </w:tcPr>
          <w:p w14:paraId="0FE6AB05" w14:textId="77777777" w:rsidR="00602035" w:rsidRPr="0095608F" w:rsidRDefault="0077605D">
            <w:pPr>
              <w:rPr>
                <w:rStyle w:val="SubtleEmphasis"/>
                <w:lang w:val="en-US"/>
              </w:rPr>
            </w:pPr>
            <w:r w:rsidRPr="0095608F">
              <w:rPr>
                <w:rStyle w:val="Strong"/>
                <w:b/>
                <w:lang w:val="en-US"/>
              </w:rPr>
              <w:t>Amount</w:t>
            </w:r>
          </w:p>
          <w:p w14:paraId="0FE6AB06" w14:textId="135A916F" w:rsidR="00602035" w:rsidRPr="0095608F" w:rsidRDefault="00602035">
            <w:pPr>
              <w:rPr>
                <w:rStyle w:val="SubtleEmphasis"/>
                <w:lang w:val="en-US"/>
              </w:rPr>
            </w:pPr>
            <w:r w:rsidRPr="0095608F">
              <w:rPr>
                <w:rStyle w:val="SubtleEmphasis"/>
                <w:lang w:val="en-US"/>
              </w:rPr>
              <w:fldChar w:fldCharType="begin"/>
            </w:r>
            <w:r w:rsidRPr="0095608F">
              <w:rPr>
                <w:rStyle w:val="SubtleEmphasis"/>
                <w:lang w:val="en-US"/>
              </w:rPr>
              <w:instrText xml:space="preserve"> REF Fjarhaed \h  \* MERGEFORMAT </w:instrText>
            </w:r>
            <w:r w:rsidRPr="0095608F">
              <w:rPr>
                <w:rStyle w:val="SubtleEmphasis"/>
                <w:lang w:val="en-US"/>
              </w:rPr>
            </w:r>
            <w:r w:rsidRPr="0095608F">
              <w:rPr>
                <w:rStyle w:val="SubtleEmphasis"/>
                <w:lang w:val="en-US"/>
              </w:rPr>
              <w:fldChar w:fldCharType="separate"/>
            </w:r>
            <w:r w:rsidR="0073444A">
              <w:rPr>
                <w:rStyle w:val="SubtleEmphasis"/>
                <w:lang w:val="en-US"/>
              </w:rPr>
              <w:t xml:space="preserve">     </w:t>
            </w:r>
            <w:r w:rsidRPr="0095608F">
              <w:rPr>
                <w:rStyle w:val="SubtleEmphasis"/>
                <w:lang w:val="en-US"/>
              </w:rPr>
              <w:fldChar w:fldCharType="end"/>
            </w:r>
          </w:p>
        </w:tc>
        <w:tc>
          <w:tcPr>
            <w:tcW w:w="140" w:type="pct"/>
            <w:tcBorders>
              <w:left w:val="single" w:sz="2" w:space="0" w:color="auto"/>
              <w:right w:val="single" w:sz="2" w:space="0" w:color="auto"/>
            </w:tcBorders>
            <w:vAlign w:val="bottom"/>
          </w:tcPr>
          <w:p w14:paraId="0FE6AB07" w14:textId="77777777" w:rsidR="00602035" w:rsidRPr="0095608F" w:rsidRDefault="00602035">
            <w:pPr>
              <w:rPr>
                <w:rStyle w:val="SubtleEmphasis"/>
                <w:lang w:val="en-US"/>
              </w:rPr>
            </w:pPr>
          </w:p>
        </w:tc>
        <w:tc>
          <w:tcPr>
            <w:tcW w:w="413" w:type="pct"/>
            <w:tcBorders>
              <w:top w:val="single" w:sz="2" w:space="0" w:color="auto"/>
              <w:left w:val="single" w:sz="2" w:space="0" w:color="auto"/>
              <w:bottom w:val="single" w:sz="4" w:space="0" w:color="auto"/>
              <w:right w:val="single" w:sz="2" w:space="0" w:color="auto"/>
            </w:tcBorders>
            <w:vAlign w:val="bottom"/>
          </w:tcPr>
          <w:p w14:paraId="0FE6AB08" w14:textId="77777777" w:rsidR="00602035" w:rsidRPr="0095608F" w:rsidRDefault="0077605D">
            <w:pPr>
              <w:rPr>
                <w:rStyle w:val="SubtleEmphasis"/>
                <w:lang w:val="en-US"/>
              </w:rPr>
            </w:pPr>
            <w:r w:rsidRPr="0095608F">
              <w:rPr>
                <w:rStyle w:val="Strong"/>
                <w:b/>
                <w:lang w:val="en-US"/>
              </w:rPr>
              <w:t>Currency</w:t>
            </w:r>
          </w:p>
          <w:p w14:paraId="0FE6AB09" w14:textId="29DCCCE0" w:rsidR="00602035" w:rsidRPr="0095608F" w:rsidRDefault="00602035">
            <w:pPr>
              <w:rPr>
                <w:rStyle w:val="SubtleEmphasis"/>
                <w:sz w:val="18"/>
                <w:lang w:val="en-US"/>
              </w:rPr>
            </w:pPr>
            <w:r w:rsidRPr="0095608F">
              <w:rPr>
                <w:rStyle w:val="SubtleEmphasis"/>
                <w:sz w:val="18"/>
                <w:lang w:val="en-US"/>
              </w:rPr>
              <w:fldChar w:fldCharType="begin"/>
            </w:r>
            <w:r w:rsidRPr="0095608F">
              <w:rPr>
                <w:rStyle w:val="SubtleEmphasis"/>
                <w:sz w:val="18"/>
                <w:lang w:val="en-US"/>
              </w:rPr>
              <w:instrText xml:space="preserve"> REF Dropdown1 \h  \* MERGEFORMAT </w:instrText>
            </w:r>
            <w:r w:rsidRPr="0095608F">
              <w:rPr>
                <w:rStyle w:val="SubtleEmphasis"/>
                <w:sz w:val="18"/>
                <w:lang w:val="en-US"/>
              </w:rPr>
            </w:r>
            <w:r w:rsidRPr="0095608F">
              <w:rPr>
                <w:rStyle w:val="SubtleEmphasis"/>
                <w:sz w:val="18"/>
                <w:lang w:val="en-US"/>
              </w:rPr>
              <w:fldChar w:fldCharType="separate"/>
            </w:r>
            <w:r w:rsidR="0073444A" w:rsidRPr="0073444A">
              <w:rPr>
                <w:sz w:val="18"/>
                <w:lang w:val="en-US"/>
              </w:rPr>
              <w:t xml:space="preserve">      </w:t>
            </w:r>
            <w:r w:rsidRPr="0095608F">
              <w:rPr>
                <w:rStyle w:val="SubtleEmphasis"/>
                <w:sz w:val="18"/>
                <w:lang w:val="en-US"/>
              </w:rPr>
              <w:fldChar w:fldCharType="end"/>
            </w:r>
          </w:p>
        </w:tc>
        <w:tc>
          <w:tcPr>
            <w:tcW w:w="144" w:type="pct"/>
            <w:tcBorders>
              <w:left w:val="single" w:sz="2" w:space="0" w:color="auto"/>
              <w:right w:val="single" w:sz="2" w:space="0" w:color="auto"/>
            </w:tcBorders>
            <w:vAlign w:val="bottom"/>
          </w:tcPr>
          <w:p w14:paraId="0FE6AB0A" w14:textId="77777777" w:rsidR="00602035" w:rsidRPr="0095608F" w:rsidRDefault="00602035">
            <w:pPr>
              <w:rPr>
                <w:rStyle w:val="SubtleEmphasis"/>
                <w:lang w:val="en-US"/>
              </w:rPr>
            </w:pPr>
          </w:p>
        </w:tc>
        <w:tc>
          <w:tcPr>
            <w:tcW w:w="1797" w:type="pct"/>
            <w:tcBorders>
              <w:top w:val="single" w:sz="2" w:space="0" w:color="auto"/>
              <w:left w:val="single" w:sz="2" w:space="0" w:color="auto"/>
              <w:bottom w:val="single" w:sz="2" w:space="0" w:color="auto"/>
              <w:right w:val="single" w:sz="2" w:space="0" w:color="auto"/>
            </w:tcBorders>
            <w:vAlign w:val="bottom"/>
          </w:tcPr>
          <w:p w14:paraId="0FE6AB0B" w14:textId="77777777" w:rsidR="00602035" w:rsidRPr="0095608F" w:rsidRDefault="00602035">
            <w:pPr>
              <w:rPr>
                <w:rStyle w:val="SubtleEmphasis"/>
                <w:lang w:val="en-US"/>
              </w:rPr>
            </w:pPr>
            <w:r w:rsidRPr="0095608F">
              <w:rPr>
                <w:rStyle w:val="Strong"/>
                <w:b/>
                <w:lang w:val="en-US"/>
              </w:rPr>
              <w:t>T</w:t>
            </w:r>
            <w:r w:rsidR="0077605D" w:rsidRPr="0095608F">
              <w:rPr>
                <w:rStyle w:val="Strong"/>
                <w:b/>
                <w:lang w:val="en-US"/>
              </w:rPr>
              <w:t>ype of guarantee</w:t>
            </w:r>
            <w:r w:rsidRPr="0095608F">
              <w:rPr>
                <w:rStyle w:val="Strong"/>
                <w:b/>
                <w:lang w:val="en-US"/>
              </w:rPr>
              <w:t xml:space="preserve">: </w:t>
            </w:r>
          </w:p>
          <w:p w14:paraId="0FE6AB0C" w14:textId="09E9237F" w:rsidR="00602035" w:rsidRPr="0095608F" w:rsidRDefault="0095608F" w:rsidP="004E532D">
            <w:pPr>
              <w:rPr>
                <w:rStyle w:val="SubtleEmphasis"/>
                <w:sz w:val="18"/>
                <w:lang w:val="en-US"/>
              </w:rPr>
            </w:pPr>
            <w:r>
              <w:rPr>
                <w:rStyle w:val="SubtleEmphasis"/>
                <w:sz w:val="18"/>
                <w:lang w:val="en-US"/>
              </w:rPr>
              <w:fldChar w:fldCharType="begin"/>
            </w:r>
            <w:r>
              <w:rPr>
                <w:rStyle w:val="SubtleEmphasis"/>
                <w:sz w:val="18"/>
                <w:lang w:val="en-US"/>
              </w:rPr>
              <w:instrText xml:space="preserve"> REF  Teg_Ab \h \* charformat </w:instrText>
            </w:r>
            <w:r w:rsidR="00195582">
              <w:rPr>
                <w:rStyle w:val="SubtleEmphasis"/>
                <w:sz w:val="18"/>
                <w:lang w:val="en-US"/>
              </w:rPr>
              <w:instrText xml:space="preserve"> \* MERGEFORMAT </w:instrText>
            </w:r>
            <w:r>
              <w:rPr>
                <w:rStyle w:val="SubtleEmphasis"/>
                <w:sz w:val="18"/>
                <w:lang w:val="en-US"/>
              </w:rPr>
            </w:r>
            <w:r>
              <w:rPr>
                <w:rStyle w:val="SubtleEmphasis"/>
                <w:sz w:val="18"/>
                <w:lang w:val="en-US"/>
              </w:rPr>
              <w:fldChar w:fldCharType="separate"/>
            </w:r>
            <w:r w:rsidR="0073444A" w:rsidRPr="0073444A">
              <w:rPr>
                <w:rStyle w:val="SubtleEmphasis"/>
                <w:sz w:val="18"/>
                <w:lang w:val="en-US"/>
              </w:rPr>
              <w:t>Choose one</w:t>
            </w:r>
            <w:r>
              <w:rPr>
                <w:rStyle w:val="SubtleEmphasis"/>
                <w:sz w:val="18"/>
                <w:lang w:val="en-US"/>
              </w:rPr>
              <w:fldChar w:fldCharType="end"/>
            </w:r>
            <w:r w:rsidR="004E532D">
              <w:rPr>
                <w:rStyle w:val="SubtleEmphasis"/>
                <w:sz w:val="18"/>
                <w:lang w:val="en-US"/>
              </w:rPr>
              <w:t xml:space="preserve"> </w:t>
            </w:r>
            <w:r w:rsidR="004E532D">
              <w:rPr>
                <w:rStyle w:val="SubtleEmphasis"/>
                <w:sz w:val="18"/>
                <w:lang w:val="en-US"/>
              </w:rPr>
              <w:fldChar w:fldCharType="begin"/>
            </w:r>
            <w:r w:rsidR="004E532D">
              <w:rPr>
                <w:rStyle w:val="SubtleEmphasis"/>
                <w:sz w:val="18"/>
                <w:lang w:val="en-US"/>
              </w:rPr>
              <w:instrText xml:space="preserve"> REF  ANNAD \h \* charformat </w:instrText>
            </w:r>
            <w:r w:rsidR="004E532D">
              <w:rPr>
                <w:rStyle w:val="SubtleEmphasis"/>
                <w:sz w:val="18"/>
                <w:lang w:val="en-US"/>
              </w:rPr>
            </w:r>
            <w:r w:rsidR="004E532D">
              <w:rPr>
                <w:rStyle w:val="SubtleEmphasis"/>
                <w:sz w:val="18"/>
                <w:lang w:val="en-US"/>
              </w:rPr>
              <w:fldChar w:fldCharType="separate"/>
            </w:r>
            <w:r w:rsidR="0073444A" w:rsidRPr="0073444A">
              <w:rPr>
                <w:rStyle w:val="SubtleEmphasis"/>
                <w:sz w:val="18"/>
              </w:rPr>
              <w:t xml:space="preserve">     </w:t>
            </w:r>
            <w:r w:rsidR="004E532D">
              <w:rPr>
                <w:rStyle w:val="SubtleEmphasis"/>
                <w:sz w:val="18"/>
                <w:lang w:val="en-US"/>
              </w:rPr>
              <w:fldChar w:fldCharType="end"/>
            </w:r>
          </w:p>
        </w:tc>
        <w:tc>
          <w:tcPr>
            <w:tcW w:w="145" w:type="pct"/>
            <w:tcBorders>
              <w:left w:val="single" w:sz="2" w:space="0" w:color="auto"/>
              <w:right w:val="single" w:sz="2" w:space="0" w:color="auto"/>
            </w:tcBorders>
            <w:vAlign w:val="bottom"/>
          </w:tcPr>
          <w:p w14:paraId="0FE6AB0D" w14:textId="77777777" w:rsidR="00602035" w:rsidRPr="0095608F" w:rsidRDefault="00602035">
            <w:pPr>
              <w:rPr>
                <w:rStyle w:val="SubtleEmphasis"/>
                <w:lang w:val="en-US"/>
              </w:rPr>
            </w:pPr>
          </w:p>
        </w:tc>
        <w:tc>
          <w:tcPr>
            <w:tcW w:w="831" w:type="pct"/>
            <w:tcBorders>
              <w:top w:val="single" w:sz="2" w:space="0" w:color="auto"/>
              <w:left w:val="single" w:sz="2" w:space="0" w:color="auto"/>
              <w:bottom w:val="single" w:sz="4" w:space="0" w:color="auto"/>
              <w:right w:val="single" w:sz="2" w:space="0" w:color="auto"/>
            </w:tcBorders>
            <w:vAlign w:val="bottom"/>
          </w:tcPr>
          <w:p w14:paraId="0FE6AB0E" w14:textId="77777777" w:rsidR="00602035" w:rsidRPr="0095608F" w:rsidRDefault="0077605D">
            <w:pPr>
              <w:rPr>
                <w:rStyle w:val="Strong"/>
                <w:b/>
                <w:lang w:val="en-US"/>
              </w:rPr>
            </w:pPr>
            <w:r w:rsidRPr="0095608F">
              <w:rPr>
                <w:rStyle w:val="Strong"/>
                <w:b/>
                <w:lang w:val="en-US"/>
              </w:rPr>
              <w:t>Guarantee valid until</w:t>
            </w:r>
          </w:p>
          <w:p w14:paraId="0FE6AB0F" w14:textId="06A5667D" w:rsidR="00602035" w:rsidRPr="0095608F" w:rsidRDefault="00602035">
            <w:pPr>
              <w:rPr>
                <w:rStyle w:val="SubtleEmphasis"/>
                <w:lang w:val="en-US"/>
              </w:rPr>
            </w:pPr>
            <w:r w:rsidRPr="0095608F">
              <w:rPr>
                <w:rStyle w:val="SubtleEmphasis"/>
                <w:lang w:val="en-US"/>
              </w:rPr>
              <w:fldChar w:fldCharType="begin"/>
            </w:r>
            <w:r w:rsidRPr="0095608F">
              <w:rPr>
                <w:rStyle w:val="SubtleEmphasis"/>
                <w:lang w:val="en-US"/>
              </w:rPr>
              <w:instrText xml:space="preserve"> REF Gildist_Ab \h  \* MERGEFORMAT </w:instrText>
            </w:r>
            <w:r w:rsidRPr="0095608F">
              <w:rPr>
                <w:rStyle w:val="SubtleEmphasis"/>
                <w:lang w:val="en-US"/>
              </w:rPr>
            </w:r>
            <w:r w:rsidRPr="0095608F">
              <w:rPr>
                <w:rStyle w:val="SubtleEmphasis"/>
                <w:lang w:val="en-US"/>
              </w:rPr>
              <w:fldChar w:fldCharType="separate"/>
            </w:r>
            <w:r w:rsidR="0073444A">
              <w:rPr>
                <w:rStyle w:val="SubtleEmphasis"/>
                <w:lang w:val="en-US"/>
              </w:rPr>
              <w:t xml:space="preserve">     </w:t>
            </w:r>
            <w:r w:rsidRPr="0095608F">
              <w:rPr>
                <w:rStyle w:val="SubtleEmphasis"/>
                <w:lang w:val="en-US"/>
              </w:rPr>
              <w:fldChar w:fldCharType="end"/>
            </w:r>
          </w:p>
        </w:tc>
      </w:tr>
    </w:tbl>
    <w:p w14:paraId="0FE6AB11" w14:textId="77777777" w:rsidR="00602035" w:rsidRPr="0095608F" w:rsidRDefault="00602035">
      <w:pPr>
        <w:jc w:val="both"/>
        <w:rPr>
          <w:sz w:val="18"/>
          <w:lang w:val="en-US"/>
        </w:rPr>
      </w:pPr>
    </w:p>
    <w:tbl>
      <w:tblPr>
        <w:tblW w:w="5003" w:type="pct"/>
        <w:tblLayout w:type="fixed"/>
        <w:tblLook w:val="0000" w:firstRow="0" w:lastRow="0" w:firstColumn="0" w:lastColumn="0" w:noHBand="0" w:noVBand="0"/>
      </w:tblPr>
      <w:tblGrid>
        <w:gridCol w:w="6304"/>
        <w:gridCol w:w="69"/>
        <w:gridCol w:w="168"/>
        <w:gridCol w:w="684"/>
        <w:gridCol w:w="331"/>
        <w:gridCol w:w="237"/>
        <w:gridCol w:w="779"/>
        <w:gridCol w:w="71"/>
        <w:gridCol w:w="166"/>
        <w:gridCol w:w="1051"/>
      </w:tblGrid>
      <w:tr w:rsidR="00F64FAD" w:rsidRPr="00F64FAD" w14:paraId="0FE6AB1F" w14:textId="77777777" w:rsidTr="00C02456">
        <w:trPr>
          <w:cantSplit/>
        </w:trPr>
        <w:tc>
          <w:tcPr>
            <w:tcW w:w="3232" w:type="pct"/>
            <w:gridSpan w:val="2"/>
            <w:tcBorders>
              <w:top w:val="single" w:sz="4" w:space="0" w:color="auto"/>
              <w:left w:val="single" w:sz="4" w:space="0" w:color="auto"/>
              <w:bottom w:val="single" w:sz="4" w:space="0" w:color="auto"/>
              <w:right w:val="single" w:sz="4" w:space="0" w:color="auto"/>
            </w:tcBorders>
          </w:tcPr>
          <w:p w14:paraId="0FE6AB12" w14:textId="77777777" w:rsidR="00602035" w:rsidRPr="00F64FAD" w:rsidRDefault="0077605D" w:rsidP="0077605D">
            <w:pPr>
              <w:rPr>
                <w:rStyle w:val="SubtleEmphasis"/>
                <w:lang w:val="en-US"/>
              </w:rPr>
            </w:pPr>
            <w:r w:rsidRPr="00F64FAD">
              <w:rPr>
                <w:rStyle w:val="SubtleEmphasis"/>
                <w:lang w:val="en-US"/>
              </w:rPr>
              <w:t>The Bank’s fees and costs relating to the guarantee are paid in accordance with the Bank's rate list and shall be debited from this account</w:t>
            </w:r>
            <w:r w:rsidR="00602035" w:rsidRPr="00F64FAD">
              <w:rPr>
                <w:rStyle w:val="SubtleEmphasis"/>
                <w:lang w:val="en-US"/>
              </w:rPr>
              <w:t>:</w:t>
            </w:r>
          </w:p>
        </w:tc>
        <w:tc>
          <w:tcPr>
            <w:tcW w:w="432" w:type="pct"/>
            <w:gridSpan w:val="2"/>
            <w:tcBorders>
              <w:top w:val="single" w:sz="4" w:space="0" w:color="auto"/>
              <w:left w:val="single" w:sz="4" w:space="0" w:color="auto"/>
              <w:bottom w:val="single" w:sz="4" w:space="0" w:color="auto"/>
              <w:right w:val="single" w:sz="4" w:space="0" w:color="auto"/>
            </w:tcBorders>
            <w:vAlign w:val="bottom"/>
          </w:tcPr>
          <w:p w14:paraId="0FE6AB13" w14:textId="77777777" w:rsidR="00602035" w:rsidRPr="00F64FAD" w:rsidRDefault="00602035">
            <w:pPr>
              <w:jc w:val="center"/>
              <w:rPr>
                <w:rStyle w:val="Strong"/>
                <w:b/>
                <w:lang w:val="en-US"/>
              </w:rPr>
            </w:pPr>
            <w:r w:rsidRPr="00F64FAD">
              <w:rPr>
                <w:rStyle w:val="Strong"/>
                <w:b/>
                <w:lang w:val="en-US"/>
              </w:rPr>
              <w:t>Bank</w:t>
            </w:r>
          </w:p>
          <w:p w14:paraId="0FE6AB14" w14:textId="77777777" w:rsidR="00602035" w:rsidRPr="00F64FAD" w:rsidRDefault="00602035">
            <w:pPr>
              <w:jc w:val="center"/>
              <w:rPr>
                <w:b/>
                <w:sz w:val="4"/>
                <w:lang w:val="en-US"/>
              </w:rPr>
            </w:pPr>
          </w:p>
          <w:bookmarkStart w:id="21" w:name="Text11"/>
          <w:p w14:paraId="0FE6AB15" w14:textId="77777777" w:rsidR="00602035" w:rsidRPr="00F64FAD" w:rsidRDefault="00602035" w:rsidP="00F64FAD">
            <w:pPr>
              <w:jc w:val="center"/>
              <w:rPr>
                <w:rStyle w:val="SubtleEmphasis"/>
                <w:lang w:val="en-US"/>
              </w:rPr>
            </w:pPr>
            <w:r w:rsidRPr="00F64FAD">
              <w:rPr>
                <w:rStyle w:val="SubtleEmphasis"/>
                <w:lang w:val="en-US"/>
              </w:rPr>
              <w:fldChar w:fldCharType="begin">
                <w:ffData>
                  <w:name w:val="Text11"/>
                  <w:enabled/>
                  <w:calcOnExit/>
                  <w:textInput>
                    <w:maxLength w:val="4"/>
                  </w:textInput>
                </w:ffData>
              </w:fldChar>
            </w:r>
            <w:r w:rsidRPr="00F64FAD">
              <w:rPr>
                <w:rStyle w:val="SubtleEmphasis"/>
                <w:lang w:val="en-US"/>
              </w:rPr>
              <w:instrText xml:space="preserve"> FORMTEXT </w:instrText>
            </w:r>
            <w:r w:rsidRPr="00F64FAD">
              <w:rPr>
                <w:rStyle w:val="SubtleEmphasis"/>
                <w:lang w:val="en-US"/>
              </w:rPr>
            </w:r>
            <w:r w:rsidRPr="00F64FAD">
              <w:rPr>
                <w:rStyle w:val="SubtleEmphasis"/>
                <w:lang w:val="en-US"/>
              </w:rPr>
              <w:fldChar w:fldCharType="separate"/>
            </w:r>
            <w:r w:rsidR="00F64FAD">
              <w:rPr>
                <w:rStyle w:val="SubtleEmphasis"/>
                <w:noProof/>
                <w:lang w:val="en-US"/>
              </w:rPr>
              <w:t> </w:t>
            </w:r>
            <w:r w:rsidR="00F64FAD">
              <w:rPr>
                <w:rStyle w:val="SubtleEmphasis"/>
                <w:noProof/>
                <w:lang w:val="en-US"/>
              </w:rPr>
              <w:t> </w:t>
            </w:r>
            <w:r w:rsidR="00F64FAD">
              <w:rPr>
                <w:rStyle w:val="SubtleEmphasis"/>
                <w:noProof/>
                <w:lang w:val="en-US"/>
              </w:rPr>
              <w:t> </w:t>
            </w:r>
            <w:r w:rsidR="00F64FAD">
              <w:rPr>
                <w:rStyle w:val="SubtleEmphasis"/>
                <w:noProof/>
                <w:lang w:val="en-US"/>
              </w:rPr>
              <w:t> </w:t>
            </w:r>
            <w:r w:rsidRPr="00F64FAD">
              <w:rPr>
                <w:rStyle w:val="SubtleEmphasis"/>
                <w:lang w:val="en-US"/>
              </w:rPr>
              <w:fldChar w:fldCharType="end"/>
            </w:r>
            <w:bookmarkEnd w:id="21"/>
          </w:p>
        </w:tc>
        <w:tc>
          <w:tcPr>
            <w:tcW w:w="288" w:type="pct"/>
            <w:gridSpan w:val="2"/>
            <w:tcBorders>
              <w:top w:val="single" w:sz="4" w:space="0" w:color="auto"/>
              <w:left w:val="single" w:sz="4" w:space="0" w:color="auto"/>
              <w:bottom w:val="single" w:sz="4" w:space="0" w:color="auto"/>
              <w:right w:val="single" w:sz="4" w:space="0" w:color="auto"/>
            </w:tcBorders>
            <w:vAlign w:val="bottom"/>
          </w:tcPr>
          <w:p w14:paraId="0FE6AB16" w14:textId="77777777" w:rsidR="00602035" w:rsidRPr="00F64FAD" w:rsidRDefault="0077605D">
            <w:pPr>
              <w:rPr>
                <w:rStyle w:val="Strong"/>
                <w:b/>
                <w:lang w:val="en-US"/>
              </w:rPr>
            </w:pPr>
            <w:r w:rsidRPr="00F64FAD">
              <w:rPr>
                <w:rStyle w:val="Strong"/>
                <w:b/>
                <w:lang w:val="en-US"/>
              </w:rPr>
              <w:t>Code</w:t>
            </w:r>
          </w:p>
          <w:p w14:paraId="0FE6AB17" w14:textId="77777777" w:rsidR="00602035" w:rsidRPr="00F64FAD" w:rsidRDefault="00602035">
            <w:pPr>
              <w:rPr>
                <w:b/>
                <w:sz w:val="4"/>
                <w:lang w:val="en-US"/>
              </w:rPr>
            </w:pPr>
          </w:p>
          <w:bookmarkStart w:id="22" w:name="Text12"/>
          <w:p w14:paraId="0FE6AB18" w14:textId="77777777" w:rsidR="00602035" w:rsidRPr="00F64FAD" w:rsidRDefault="00602035">
            <w:pPr>
              <w:jc w:val="center"/>
              <w:rPr>
                <w:rStyle w:val="SubtleEmphasis"/>
                <w:lang w:val="en-US"/>
              </w:rPr>
            </w:pPr>
            <w:r w:rsidRPr="00F64FAD">
              <w:rPr>
                <w:rStyle w:val="SubtleEmphasis"/>
                <w:lang w:val="en-US"/>
              </w:rPr>
              <w:fldChar w:fldCharType="begin">
                <w:ffData>
                  <w:name w:val="Text12"/>
                  <w:enabled/>
                  <w:calcOnExit/>
                  <w:textInput>
                    <w:maxLength w:val="2"/>
                  </w:textInput>
                </w:ffData>
              </w:fldChar>
            </w:r>
            <w:r w:rsidRPr="00F64FAD">
              <w:rPr>
                <w:rStyle w:val="SubtleEmphasis"/>
                <w:lang w:val="en-US"/>
              </w:rPr>
              <w:instrText xml:space="preserve"> FORMTEXT </w:instrText>
            </w:r>
            <w:r w:rsidRPr="00F64FAD">
              <w:rPr>
                <w:rStyle w:val="SubtleEmphasis"/>
                <w:lang w:val="en-US"/>
              </w:rPr>
            </w:r>
            <w:r w:rsidRPr="00F64FAD">
              <w:rPr>
                <w:rStyle w:val="SubtleEmphasis"/>
                <w:lang w:val="en-US"/>
              </w:rPr>
              <w:fldChar w:fldCharType="separate"/>
            </w:r>
            <w:r w:rsidRPr="00F64FAD">
              <w:rPr>
                <w:rStyle w:val="SubtleEmphasis"/>
                <w:noProof/>
                <w:lang w:val="en-US"/>
              </w:rPr>
              <w:t> </w:t>
            </w:r>
            <w:r w:rsidRPr="00F64FAD">
              <w:rPr>
                <w:rStyle w:val="SubtleEmphasis"/>
                <w:noProof/>
                <w:lang w:val="en-US"/>
              </w:rPr>
              <w:t> </w:t>
            </w:r>
            <w:r w:rsidRPr="00F64FAD">
              <w:rPr>
                <w:rStyle w:val="SubtleEmphasis"/>
                <w:lang w:val="en-US"/>
              </w:rPr>
              <w:fldChar w:fldCharType="end"/>
            </w:r>
            <w:bookmarkEnd w:id="22"/>
          </w:p>
        </w:tc>
        <w:tc>
          <w:tcPr>
            <w:tcW w:w="431" w:type="pct"/>
            <w:gridSpan w:val="2"/>
            <w:tcBorders>
              <w:top w:val="single" w:sz="4" w:space="0" w:color="auto"/>
              <w:left w:val="single" w:sz="4" w:space="0" w:color="auto"/>
              <w:bottom w:val="single" w:sz="4" w:space="0" w:color="auto"/>
              <w:right w:val="single" w:sz="4" w:space="0" w:color="auto"/>
            </w:tcBorders>
            <w:vAlign w:val="bottom"/>
          </w:tcPr>
          <w:p w14:paraId="0FE6AB19" w14:textId="77777777" w:rsidR="00602035" w:rsidRPr="00F64FAD" w:rsidRDefault="0077605D">
            <w:pPr>
              <w:jc w:val="center"/>
              <w:rPr>
                <w:rStyle w:val="Strong"/>
                <w:b/>
                <w:lang w:val="en-US"/>
              </w:rPr>
            </w:pPr>
            <w:r w:rsidRPr="00F64FAD">
              <w:rPr>
                <w:rStyle w:val="Strong"/>
                <w:b/>
                <w:lang w:val="en-US"/>
              </w:rPr>
              <w:t>Account</w:t>
            </w:r>
          </w:p>
          <w:p w14:paraId="0FE6AB1A" w14:textId="77777777" w:rsidR="00602035" w:rsidRPr="00F64FAD" w:rsidRDefault="00602035">
            <w:pPr>
              <w:jc w:val="center"/>
              <w:rPr>
                <w:b/>
                <w:sz w:val="4"/>
                <w:lang w:val="en-US"/>
              </w:rPr>
            </w:pPr>
          </w:p>
          <w:bookmarkStart w:id="23" w:name="Text13"/>
          <w:p w14:paraId="0FE6AB1B" w14:textId="77777777" w:rsidR="00602035" w:rsidRPr="00F64FAD" w:rsidRDefault="00602035">
            <w:pPr>
              <w:jc w:val="center"/>
              <w:rPr>
                <w:rStyle w:val="SubtleEmphasis"/>
                <w:lang w:val="en-US"/>
              </w:rPr>
            </w:pPr>
            <w:r w:rsidRPr="00F64FAD">
              <w:rPr>
                <w:rStyle w:val="SubtleEmphasis"/>
                <w:lang w:val="en-US"/>
              </w:rPr>
              <w:fldChar w:fldCharType="begin">
                <w:ffData>
                  <w:name w:val="Text13"/>
                  <w:enabled/>
                  <w:calcOnExit/>
                  <w:textInput>
                    <w:maxLength w:val="6"/>
                  </w:textInput>
                </w:ffData>
              </w:fldChar>
            </w:r>
            <w:r w:rsidRPr="00F64FAD">
              <w:rPr>
                <w:rStyle w:val="SubtleEmphasis"/>
                <w:lang w:val="en-US"/>
              </w:rPr>
              <w:instrText xml:space="preserve"> FORMTEXT </w:instrText>
            </w:r>
            <w:r w:rsidRPr="00F64FAD">
              <w:rPr>
                <w:rStyle w:val="SubtleEmphasis"/>
                <w:lang w:val="en-US"/>
              </w:rPr>
            </w:r>
            <w:r w:rsidRPr="00F64FAD">
              <w:rPr>
                <w:rStyle w:val="SubtleEmphasis"/>
                <w:lang w:val="en-US"/>
              </w:rPr>
              <w:fldChar w:fldCharType="separate"/>
            </w:r>
            <w:r w:rsidRPr="00F64FAD">
              <w:rPr>
                <w:rStyle w:val="SubtleEmphasis"/>
                <w:noProof/>
                <w:lang w:val="en-US"/>
              </w:rPr>
              <w:t> </w:t>
            </w:r>
            <w:r w:rsidRPr="00F64FAD">
              <w:rPr>
                <w:rStyle w:val="SubtleEmphasis"/>
                <w:noProof/>
                <w:lang w:val="en-US"/>
              </w:rPr>
              <w:t> </w:t>
            </w:r>
            <w:r w:rsidRPr="00F64FAD">
              <w:rPr>
                <w:rStyle w:val="SubtleEmphasis"/>
                <w:noProof/>
                <w:lang w:val="en-US"/>
              </w:rPr>
              <w:t> </w:t>
            </w:r>
            <w:r w:rsidRPr="00F64FAD">
              <w:rPr>
                <w:rStyle w:val="SubtleEmphasis"/>
                <w:noProof/>
                <w:lang w:val="en-US"/>
              </w:rPr>
              <w:t> </w:t>
            </w:r>
            <w:r w:rsidRPr="00F64FAD">
              <w:rPr>
                <w:rStyle w:val="SubtleEmphasis"/>
                <w:noProof/>
                <w:lang w:val="en-US"/>
              </w:rPr>
              <w:t> </w:t>
            </w:r>
            <w:r w:rsidRPr="00F64FAD">
              <w:rPr>
                <w:rStyle w:val="SubtleEmphasis"/>
                <w:lang w:val="en-US"/>
              </w:rPr>
              <w:fldChar w:fldCharType="end"/>
            </w:r>
            <w:bookmarkEnd w:id="23"/>
          </w:p>
        </w:tc>
        <w:tc>
          <w:tcPr>
            <w:tcW w:w="617" w:type="pct"/>
            <w:gridSpan w:val="2"/>
            <w:tcBorders>
              <w:top w:val="single" w:sz="4" w:space="0" w:color="auto"/>
              <w:left w:val="single" w:sz="4" w:space="0" w:color="auto"/>
              <w:bottom w:val="single" w:sz="4" w:space="0" w:color="auto"/>
              <w:right w:val="single" w:sz="4" w:space="0" w:color="auto"/>
            </w:tcBorders>
            <w:vAlign w:val="bottom"/>
          </w:tcPr>
          <w:p w14:paraId="0FE6AB1C" w14:textId="77777777" w:rsidR="00602035" w:rsidRPr="00F64FAD" w:rsidRDefault="0077605D">
            <w:pPr>
              <w:rPr>
                <w:rStyle w:val="Strong"/>
                <w:b/>
                <w:lang w:val="en-US"/>
              </w:rPr>
            </w:pPr>
            <w:bookmarkStart w:id="24" w:name="Text4"/>
            <w:r w:rsidRPr="00F64FAD">
              <w:rPr>
                <w:rStyle w:val="Strong"/>
                <w:b/>
                <w:lang w:val="en-US"/>
              </w:rPr>
              <w:t>ID-No.</w:t>
            </w:r>
          </w:p>
          <w:p w14:paraId="0FE6AB1D" w14:textId="77777777" w:rsidR="00602035" w:rsidRPr="00F64FAD" w:rsidRDefault="00602035">
            <w:pPr>
              <w:rPr>
                <w:b/>
                <w:sz w:val="4"/>
                <w:lang w:val="en-US"/>
              </w:rPr>
            </w:pPr>
          </w:p>
          <w:bookmarkStart w:id="25" w:name="Text14"/>
          <w:bookmarkEnd w:id="24"/>
          <w:p w14:paraId="0FE6AB1E" w14:textId="77777777" w:rsidR="00602035" w:rsidRPr="00F64FAD" w:rsidRDefault="00602035" w:rsidP="00F64FAD">
            <w:pPr>
              <w:rPr>
                <w:rStyle w:val="SubtleEmphasis"/>
                <w:lang w:val="en-US"/>
              </w:rPr>
            </w:pPr>
            <w:r w:rsidRPr="00F64FAD">
              <w:rPr>
                <w:rStyle w:val="SubtleEmphasis"/>
                <w:lang w:val="en-US"/>
              </w:rPr>
              <w:fldChar w:fldCharType="begin">
                <w:ffData>
                  <w:name w:val="Text14"/>
                  <w:enabled/>
                  <w:calcOnExit/>
                  <w:textInput>
                    <w:maxLength w:val="16"/>
                  </w:textInput>
                </w:ffData>
              </w:fldChar>
            </w:r>
            <w:r w:rsidRPr="00F64FAD">
              <w:rPr>
                <w:rStyle w:val="SubtleEmphasis"/>
                <w:lang w:val="en-US"/>
              </w:rPr>
              <w:instrText xml:space="preserve"> FORMTEXT </w:instrText>
            </w:r>
            <w:r w:rsidRPr="00F64FAD">
              <w:rPr>
                <w:rStyle w:val="SubtleEmphasis"/>
                <w:lang w:val="en-US"/>
              </w:rPr>
            </w:r>
            <w:r w:rsidRPr="00F64FAD">
              <w:rPr>
                <w:rStyle w:val="SubtleEmphasis"/>
                <w:lang w:val="en-US"/>
              </w:rPr>
              <w:fldChar w:fldCharType="separate"/>
            </w:r>
            <w:r w:rsidR="00F64FAD">
              <w:rPr>
                <w:rStyle w:val="SubtleEmphasis"/>
                <w:noProof/>
                <w:lang w:val="en-US"/>
              </w:rPr>
              <w:t> </w:t>
            </w:r>
            <w:r w:rsidR="00F64FAD">
              <w:rPr>
                <w:rStyle w:val="SubtleEmphasis"/>
                <w:noProof/>
                <w:lang w:val="en-US"/>
              </w:rPr>
              <w:t> </w:t>
            </w:r>
            <w:r w:rsidR="00F64FAD">
              <w:rPr>
                <w:rStyle w:val="SubtleEmphasis"/>
                <w:noProof/>
                <w:lang w:val="en-US"/>
              </w:rPr>
              <w:t> </w:t>
            </w:r>
            <w:r w:rsidR="00F64FAD">
              <w:rPr>
                <w:rStyle w:val="SubtleEmphasis"/>
                <w:noProof/>
                <w:lang w:val="en-US"/>
              </w:rPr>
              <w:t> </w:t>
            </w:r>
            <w:r w:rsidR="00F64FAD">
              <w:rPr>
                <w:rStyle w:val="SubtleEmphasis"/>
                <w:noProof/>
                <w:lang w:val="en-US"/>
              </w:rPr>
              <w:t> </w:t>
            </w:r>
            <w:r w:rsidRPr="00F64FAD">
              <w:rPr>
                <w:rStyle w:val="SubtleEmphasis"/>
                <w:lang w:val="en-US"/>
              </w:rPr>
              <w:fldChar w:fldCharType="end"/>
            </w:r>
            <w:bookmarkEnd w:id="25"/>
          </w:p>
        </w:tc>
      </w:tr>
      <w:tr w:rsidR="00602035" w:rsidRPr="00F64FAD" w14:paraId="0FE6AB29" w14:textId="77777777" w:rsidTr="00F64FAD">
        <w:trPr>
          <w:cantSplit/>
        </w:trPr>
        <w:tc>
          <w:tcPr>
            <w:tcW w:w="3197" w:type="pct"/>
            <w:tcBorders>
              <w:top w:val="single" w:sz="4" w:space="0" w:color="auto"/>
            </w:tcBorders>
          </w:tcPr>
          <w:p w14:paraId="0FE6AB20" w14:textId="77777777" w:rsidR="00602035" w:rsidRPr="00F64FAD" w:rsidRDefault="00602035">
            <w:pPr>
              <w:rPr>
                <w:sz w:val="4"/>
                <w:lang w:val="en-US"/>
              </w:rPr>
            </w:pPr>
          </w:p>
          <w:p w14:paraId="0FE6AB21" w14:textId="77777777" w:rsidR="00602035" w:rsidRPr="00F64FAD" w:rsidRDefault="00602035">
            <w:pPr>
              <w:rPr>
                <w:sz w:val="4"/>
                <w:lang w:val="en-US"/>
              </w:rPr>
            </w:pPr>
          </w:p>
        </w:tc>
        <w:tc>
          <w:tcPr>
            <w:tcW w:w="120" w:type="pct"/>
            <w:gridSpan w:val="2"/>
            <w:tcBorders>
              <w:top w:val="single" w:sz="4" w:space="0" w:color="auto"/>
            </w:tcBorders>
          </w:tcPr>
          <w:p w14:paraId="0FE6AB22" w14:textId="77777777" w:rsidR="00602035" w:rsidRPr="00F64FAD" w:rsidRDefault="00602035">
            <w:pPr>
              <w:jc w:val="center"/>
              <w:rPr>
                <w:sz w:val="18"/>
                <w:lang w:val="en-US"/>
              </w:rPr>
            </w:pPr>
          </w:p>
        </w:tc>
        <w:tc>
          <w:tcPr>
            <w:tcW w:w="347" w:type="pct"/>
            <w:tcBorders>
              <w:top w:val="single" w:sz="4" w:space="0" w:color="auto"/>
            </w:tcBorders>
          </w:tcPr>
          <w:p w14:paraId="0FE6AB23" w14:textId="77777777" w:rsidR="00602035" w:rsidRPr="00F64FAD" w:rsidRDefault="00602035">
            <w:pPr>
              <w:jc w:val="center"/>
              <w:rPr>
                <w:sz w:val="18"/>
                <w:lang w:val="en-US"/>
              </w:rPr>
            </w:pPr>
          </w:p>
        </w:tc>
        <w:tc>
          <w:tcPr>
            <w:tcW w:w="168" w:type="pct"/>
            <w:tcBorders>
              <w:top w:val="single" w:sz="4" w:space="0" w:color="auto"/>
            </w:tcBorders>
          </w:tcPr>
          <w:p w14:paraId="0FE6AB24" w14:textId="77777777" w:rsidR="00602035" w:rsidRPr="00F64FAD" w:rsidRDefault="00602035">
            <w:pPr>
              <w:jc w:val="center"/>
              <w:rPr>
                <w:sz w:val="4"/>
                <w:lang w:val="en-US"/>
              </w:rPr>
            </w:pPr>
          </w:p>
        </w:tc>
        <w:tc>
          <w:tcPr>
            <w:tcW w:w="120" w:type="pct"/>
            <w:tcBorders>
              <w:top w:val="single" w:sz="4" w:space="0" w:color="auto"/>
            </w:tcBorders>
          </w:tcPr>
          <w:p w14:paraId="0FE6AB25" w14:textId="77777777" w:rsidR="00602035" w:rsidRPr="00F64FAD" w:rsidRDefault="00602035">
            <w:pPr>
              <w:jc w:val="center"/>
              <w:rPr>
                <w:sz w:val="4"/>
                <w:lang w:val="en-US"/>
              </w:rPr>
            </w:pPr>
          </w:p>
        </w:tc>
        <w:tc>
          <w:tcPr>
            <w:tcW w:w="395" w:type="pct"/>
            <w:tcBorders>
              <w:top w:val="single" w:sz="4" w:space="0" w:color="auto"/>
            </w:tcBorders>
          </w:tcPr>
          <w:p w14:paraId="0FE6AB26" w14:textId="77777777" w:rsidR="00602035" w:rsidRPr="00F64FAD" w:rsidRDefault="00602035">
            <w:pPr>
              <w:jc w:val="center"/>
              <w:rPr>
                <w:sz w:val="4"/>
                <w:lang w:val="en-US"/>
              </w:rPr>
            </w:pPr>
          </w:p>
        </w:tc>
        <w:tc>
          <w:tcPr>
            <w:tcW w:w="120" w:type="pct"/>
            <w:gridSpan w:val="2"/>
            <w:tcBorders>
              <w:top w:val="single" w:sz="4" w:space="0" w:color="auto"/>
            </w:tcBorders>
          </w:tcPr>
          <w:p w14:paraId="0FE6AB27" w14:textId="77777777" w:rsidR="00602035" w:rsidRPr="00F64FAD" w:rsidRDefault="00602035">
            <w:pPr>
              <w:jc w:val="center"/>
              <w:rPr>
                <w:sz w:val="4"/>
                <w:lang w:val="en-US"/>
              </w:rPr>
            </w:pPr>
          </w:p>
        </w:tc>
        <w:tc>
          <w:tcPr>
            <w:tcW w:w="533" w:type="pct"/>
            <w:tcBorders>
              <w:top w:val="single" w:sz="4" w:space="0" w:color="auto"/>
            </w:tcBorders>
          </w:tcPr>
          <w:p w14:paraId="0FE6AB28" w14:textId="77777777" w:rsidR="00602035" w:rsidRPr="00F64FAD" w:rsidRDefault="00602035">
            <w:pPr>
              <w:rPr>
                <w:sz w:val="4"/>
                <w:lang w:val="en-US"/>
              </w:rPr>
            </w:pPr>
          </w:p>
        </w:tc>
      </w:tr>
      <w:tr w:rsidR="00602035" w:rsidRPr="00F64FAD" w14:paraId="0FE6AB30" w14:textId="77777777">
        <w:trPr>
          <w:cantSplit/>
        </w:trPr>
        <w:tc>
          <w:tcPr>
            <w:tcW w:w="5000" w:type="pct"/>
            <w:gridSpan w:val="10"/>
          </w:tcPr>
          <w:p w14:paraId="0FE6AB2A" w14:textId="77777777" w:rsidR="00602035" w:rsidRPr="00F64FAD" w:rsidRDefault="00602035">
            <w:pPr>
              <w:autoSpaceDE w:val="0"/>
              <w:autoSpaceDN w:val="0"/>
              <w:adjustRightInd w:val="0"/>
              <w:jc w:val="both"/>
              <w:rPr>
                <w:rStyle w:val="SubtleEmphasis"/>
                <w:lang w:val="en-US"/>
              </w:rPr>
            </w:pPr>
          </w:p>
          <w:p w14:paraId="0FE6AB2B" w14:textId="77777777" w:rsidR="00602035" w:rsidRPr="00F64FAD" w:rsidRDefault="00602035">
            <w:pPr>
              <w:autoSpaceDE w:val="0"/>
              <w:autoSpaceDN w:val="0"/>
              <w:adjustRightInd w:val="0"/>
              <w:jc w:val="both"/>
              <w:rPr>
                <w:lang w:val="en-US"/>
              </w:rPr>
            </w:pPr>
            <w:r w:rsidRPr="00F64FAD">
              <w:rPr>
                <w:sz w:val="20"/>
                <w:lang w:val="en-US"/>
              </w:rPr>
              <w:t xml:space="preserve">Arion Bank is authorized to debit the account of the applicant no. </w:t>
            </w:r>
            <w:r w:rsidRPr="00F64FAD">
              <w:rPr>
                <w:sz w:val="20"/>
                <w:lang w:val="en-US"/>
              </w:rPr>
              <w:fldChar w:fldCharType="begin">
                <w:ffData>
                  <w:name w:val="Text119"/>
                  <w:enabled/>
                  <w:calcOnExit w:val="0"/>
                  <w:textInput>
                    <w:maxLength w:val="4"/>
                  </w:textInput>
                </w:ffData>
              </w:fldChar>
            </w:r>
            <w:r w:rsidRPr="00F64FAD">
              <w:rPr>
                <w:sz w:val="20"/>
                <w:lang w:val="en-US"/>
              </w:rPr>
              <w:instrText xml:space="preserve"> FORMTEXT </w:instrText>
            </w:r>
            <w:r w:rsidRPr="00F64FAD">
              <w:rPr>
                <w:sz w:val="20"/>
                <w:lang w:val="en-US"/>
              </w:rPr>
            </w:r>
            <w:r w:rsidRPr="00F64FAD">
              <w:rPr>
                <w:sz w:val="20"/>
                <w:lang w:val="en-US"/>
              </w:rPr>
              <w:fldChar w:fldCharType="separate"/>
            </w:r>
            <w:r w:rsidRPr="00F64FAD">
              <w:rPr>
                <w:noProof/>
                <w:sz w:val="20"/>
                <w:lang w:val="en-US"/>
              </w:rPr>
              <w:t> </w:t>
            </w:r>
            <w:r w:rsidRPr="00F64FAD">
              <w:rPr>
                <w:noProof/>
                <w:sz w:val="20"/>
                <w:lang w:val="en-US"/>
              </w:rPr>
              <w:t> </w:t>
            </w:r>
            <w:r w:rsidRPr="00F64FAD">
              <w:rPr>
                <w:noProof/>
                <w:sz w:val="20"/>
                <w:lang w:val="en-US"/>
              </w:rPr>
              <w:t> </w:t>
            </w:r>
            <w:r w:rsidRPr="00F64FAD">
              <w:rPr>
                <w:noProof/>
                <w:sz w:val="20"/>
                <w:lang w:val="en-US"/>
              </w:rPr>
              <w:t> </w:t>
            </w:r>
            <w:r w:rsidRPr="00F64FAD">
              <w:rPr>
                <w:sz w:val="20"/>
                <w:lang w:val="en-US"/>
              </w:rPr>
              <w:fldChar w:fldCharType="end"/>
            </w:r>
            <w:r w:rsidRPr="00F64FAD">
              <w:rPr>
                <w:sz w:val="20"/>
                <w:lang w:val="en-US"/>
              </w:rPr>
              <w:t>-</w:t>
            </w:r>
            <w:r w:rsidRPr="00F64FAD">
              <w:rPr>
                <w:sz w:val="20"/>
                <w:lang w:val="en-US"/>
              </w:rPr>
              <w:fldChar w:fldCharType="begin">
                <w:ffData>
                  <w:name w:val="Text120"/>
                  <w:enabled/>
                  <w:calcOnExit w:val="0"/>
                  <w:textInput>
                    <w:maxLength w:val="2"/>
                  </w:textInput>
                </w:ffData>
              </w:fldChar>
            </w:r>
            <w:r w:rsidRPr="00F64FAD">
              <w:rPr>
                <w:sz w:val="20"/>
                <w:lang w:val="en-US"/>
              </w:rPr>
              <w:instrText xml:space="preserve"> FORMTEXT </w:instrText>
            </w:r>
            <w:r w:rsidRPr="00F64FAD">
              <w:rPr>
                <w:sz w:val="20"/>
                <w:lang w:val="en-US"/>
              </w:rPr>
            </w:r>
            <w:r w:rsidRPr="00F64FAD">
              <w:rPr>
                <w:sz w:val="20"/>
                <w:lang w:val="en-US"/>
              </w:rPr>
              <w:fldChar w:fldCharType="separate"/>
            </w:r>
            <w:r w:rsidRPr="00F64FAD">
              <w:rPr>
                <w:noProof/>
                <w:sz w:val="20"/>
                <w:lang w:val="en-US"/>
              </w:rPr>
              <w:t> </w:t>
            </w:r>
            <w:r w:rsidRPr="00F64FAD">
              <w:rPr>
                <w:noProof/>
                <w:sz w:val="20"/>
                <w:lang w:val="en-US"/>
              </w:rPr>
              <w:t> </w:t>
            </w:r>
            <w:r w:rsidRPr="00F64FAD">
              <w:rPr>
                <w:sz w:val="20"/>
                <w:lang w:val="en-US"/>
              </w:rPr>
              <w:fldChar w:fldCharType="end"/>
            </w:r>
            <w:r w:rsidRPr="00F64FAD">
              <w:rPr>
                <w:sz w:val="20"/>
                <w:lang w:val="en-US"/>
              </w:rPr>
              <w:t>-</w:t>
            </w:r>
            <w:r w:rsidRPr="00F64FAD">
              <w:rPr>
                <w:sz w:val="20"/>
                <w:lang w:val="en-US"/>
              </w:rPr>
              <w:fldChar w:fldCharType="begin">
                <w:ffData>
                  <w:name w:val="Text121"/>
                  <w:enabled/>
                  <w:calcOnExit w:val="0"/>
                  <w:textInput>
                    <w:maxLength w:val="6"/>
                  </w:textInput>
                </w:ffData>
              </w:fldChar>
            </w:r>
            <w:r w:rsidRPr="00F64FAD">
              <w:rPr>
                <w:sz w:val="20"/>
                <w:lang w:val="en-US"/>
              </w:rPr>
              <w:instrText xml:space="preserve"> FORMTEXT </w:instrText>
            </w:r>
            <w:r w:rsidRPr="00F64FAD">
              <w:rPr>
                <w:sz w:val="20"/>
                <w:lang w:val="en-US"/>
              </w:rPr>
            </w:r>
            <w:r w:rsidRPr="00F64FAD">
              <w:rPr>
                <w:sz w:val="20"/>
                <w:lang w:val="en-US"/>
              </w:rPr>
              <w:fldChar w:fldCharType="separate"/>
            </w:r>
            <w:r w:rsidRPr="00F64FAD">
              <w:rPr>
                <w:noProof/>
                <w:sz w:val="20"/>
                <w:lang w:val="en-US"/>
              </w:rPr>
              <w:t> </w:t>
            </w:r>
            <w:r w:rsidRPr="00F64FAD">
              <w:rPr>
                <w:noProof/>
                <w:sz w:val="20"/>
                <w:lang w:val="en-US"/>
              </w:rPr>
              <w:t> </w:t>
            </w:r>
            <w:r w:rsidRPr="00F64FAD">
              <w:rPr>
                <w:noProof/>
                <w:sz w:val="20"/>
                <w:lang w:val="en-US"/>
              </w:rPr>
              <w:t> </w:t>
            </w:r>
            <w:r w:rsidRPr="00F64FAD">
              <w:rPr>
                <w:noProof/>
                <w:sz w:val="20"/>
                <w:lang w:val="en-US"/>
              </w:rPr>
              <w:t> </w:t>
            </w:r>
            <w:r w:rsidRPr="00F64FAD">
              <w:rPr>
                <w:noProof/>
                <w:sz w:val="20"/>
                <w:lang w:val="en-US"/>
              </w:rPr>
              <w:t> </w:t>
            </w:r>
            <w:r w:rsidRPr="00F64FAD">
              <w:rPr>
                <w:sz w:val="20"/>
                <w:lang w:val="en-US"/>
              </w:rPr>
              <w:fldChar w:fldCharType="end"/>
            </w:r>
            <w:r w:rsidRPr="00F64FAD">
              <w:rPr>
                <w:b/>
                <w:sz w:val="20"/>
                <w:lang w:val="en-US"/>
              </w:rPr>
              <w:t xml:space="preserve"> </w:t>
            </w:r>
            <w:r w:rsidRPr="00F64FAD">
              <w:rPr>
                <w:sz w:val="20"/>
                <w:lang w:val="en-US"/>
              </w:rPr>
              <w:t>for the entire amount due and the applicant undertakes to have sufficient funds in the account to pay the debt, plus the Bank‘s commission and all costs relating to the guarantee.</w:t>
            </w:r>
            <w:r w:rsidRPr="00F64FAD">
              <w:rPr>
                <w:rStyle w:val="SubtleEmphasis"/>
                <w:lang w:val="en-US"/>
              </w:rPr>
              <w:t xml:space="preserve"> </w:t>
            </w:r>
            <w:r w:rsidRPr="00F64FAD">
              <w:rPr>
                <w:sz w:val="20"/>
                <w:lang w:val="en-US"/>
              </w:rPr>
              <w:t>Penalty interest is calculated on the debt relating to the guarantee from the date of payment of the debt until the date of payment at Arion Bank in accordance with Article 6 (1) of Act No. 38/2001 on Interest and Indexation.</w:t>
            </w:r>
          </w:p>
          <w:p w14:paraId="0FE6AB2C" w14:textId="77777777" w:rsidR="00602035" w:rsidRPr="00F64FAD" w:rsidRDefault="00602035">
            <w:pPr>
              <w:autoSpaceDE w:val="0"/>
              <w:autoSpaceDN w:val="0"/>
              <w:adjustRightInd w:val="0"/>
              <w:jc w:val="both"/>
              <w:rPr>
                <w:rStyle w:val="SubtleEmphasis"/>
                <w:lang w:val="en-US"/>
              </w:rPr>
            </w:pPr>
          </w:p>
          <w:p w14:paraId="0FE6AB2D" w14:textId="77777777" w:rsidR="00602035" w:rsidRPr="00F64FAD" w:rsidRDefault="00602035">
            <w:pPr>
              <w:autoSpaceDE w:val="0"/>
              <w:autoSpaceDN w:val="0"/>
              <w:adjustRightInd w:val="0"/>
              <w:jc w:val="both"/>
              <w:rPr>
                <w:rStyle w:val="SubtleEmphasis"/>
                <w:lang w:val="en-US"/>
              </w:rPr>
            </w:pPr>
            <w:r w:rsidRPr="00F64FAD">
              <w:rPr>
                <w:sz w:val="20"/>
                <w:lang w:val="en-US"/>
              </w:rPr>
              <w:t>The undersigned applicant is aware than an agreement between the applicant and Arion Bank on the issuing of a guarantee is not in effect until Arion Bank has formally approved the application.</w:t>
            </w:r>
          </w:p>
          <w:p w14:paraId="0FE6AB2E" w14:textId="77777777" w:rsidR="00602035" w:rsidRPr="00F64FAD" w:rsidRDefault="00602035">
            <w:pPr>
              <w:jc w:val="both"/>
              <w:rPr>
                <w:rStyle w:val="SubtleEmphasis"/>
                <w:lang w:val="en-US"/>
              </w:rPr>
            </w:pPr>
          </w:p>
          <w:p w14:paraId="0FE6AB2F" w14:textId="77777777" w:rsidR="00602035" w:rsidRPr="00F64FAD" w:rsidRDefault="00602035">
            <w:pPr>
              <w:jc w:val="both"/>
              <w:rPr>
                <w:rStyle w:val="SubtleEmphasis"/>
                <w:sz w:val="24"/>
                <w:lang w:val="en-US"/>
              </w:rPr>
            </w:pPr>
            <w:bookmarkStart w:id="26" w:name="Text119"/>
            <w:bookmarkStart w:id="27" w:name="Text120"/>
            <w:bookmarkStart w:id="28" w:name="Text121"/>
            <w:r w:rsidRPr="00F64FAD">
              <w:rPr>
                <w:rStyle w:val="SubtleEmphasis"/>
                <w:lang w:val="en-US"/>
              </w:rPr>
              <w:t>The undersigned applicant is aware that the aforementioned obligation of the Bank to pay the guaranteed amount to the beneficiary under the guarantee is independent and does not take into account whether there is a dispute between the applicant and the beneficiary.</w:t>
            </w:r>
            <w:bookmarkEnd w:id="26"/>
            <w:bookmarkEnd w:id="27"/>
            <w:bookmarkEnd w:id="28"/>
          </w:p>
        </w:tc>
      </w:tr>
      <w:tr w:rsidR="00602035" w:rsidRPr="00F64FAD" w14:paraId="0FE6AB32" w14:textId="77777777">
        <w:trPr>
          <w:cantSplit/>
        </w:trPr>
        <w:tc>
          <w:tcPr>
            <w:tcW w:w="5000" w:type="pct"/>
            <w:gridSpan w:val="10"/>
          </w:tcPr>
          <w:p w14:paraId="0FE6AB31" w14:textId="77777777" w:rsidR="00602035" w:rsidRPr="00F64FAD" w:rsidRDefault="00602035">
            <w:pPr>
              <w:jc w:val="both"/>
              <w:rPr>
                <w:sz w:val="12"/>
                <w:lang w:val="en-US"/>
              </w:rPr>
            </w:pPr>
          </w:p>
        </w:tc>
      </w:tr>
      <w:tr w:rsidR="00602035" w:rsidRPr="00F64FAD" w14:paraId="0FE6AB34" w14:textId="77777777">
        <w:trPr>
          <w:cantSplit/>
        </w:trPr>
        <w:tc>
          <w:tcPr>
            <w:tcW w:w="5000" w:type="pct"/>
            <w:gridSpan w:val="10"/>
          </w:tcPr>
          <w:p w14:paraId="0FE6AB33" w14:textId="77777777" w:rsidR="00602035" w:rsidRPr="00F64FAD" w:rsidRDefault="00602035">
            <w:pPr>
              <w:jc w:val="both"/>
              <w:rPr>
                <w:lang w:val="en-US"/>
              </w:rPr>
            </w:pPr>
            <w:r w:rsidRPr="00F64FAD">
              <w:rPr>
                <w:sz w:val="18"/>
                <w:lang w:val="en-US"/>
              </w:rPr>
              <w:t>The applicant undertakes to have sufficient funds in their account.</w:t>
            </w:r>
          </w:p>
        </w:tc>
      </w:tr>
    </w:tbl>
    <w:p w14:paraId="0FE6AB35" w14:textId="77777777" w:rsidR="00602035" w:rsidRDefault="00602035">
      <w:pPr>
        <w:jc w:val="both"/>
        <w:rPr>
          <w:sz w:val="18"/>
          <w:lang w:val="en-US"/>
        </w:rPr>
      </w:pPr>
    </w:p>
    <w:p w14:paraId="286E3D29" w14:textId="77777777" w:rsidR="00A6703E" w:rsidRDefault="00A6703E">
      <w:pPr>
        <w:jc w:val="both"/>
        <w:rPr>
          <w:sz w:val="18"/>
          <w:lang w:val="en-US"/>
        </w:rPr>
      </w:pPr>
    </w:p>
    <w:tbl>
      <w:tblPr>
        <w:tblW w:w="5000" w:type="pct"/>
        <w:tblLook w:val="04A0" w:firstRow="1" w:lastRow="0" w:firstColumn="1" w:lastColumn="0" w:noHBand="0" w:noVBand="1"/>
      </w:tblPr>
      <w:tblGrid>
        <w:gridCol w:w="9864"/>
      </w:tblGrid>
      <w:tr w:rsidR="00A6703E" w14:paraId="033B46D1" w14:textId="77777777" w:rsidTr="00A6703E">
        <w:trPr>
          <w:cantSplit/>
        </w:trPr>
        <w:tc>
          <w:tcPr>
            <w:tcW w:w="5000" w:type="pct"/>
            <w:hideMark/>
          </w:tcPr>
          <w:p w14:paraId="32F51B55" w14:textId="38B1EC92" w:rsidR="00A6703E" w:rsidRDefault="00A6703E">
            <w:pPr>
              <w:spacing w:line="276" w:lineRule="auto"/>
              <w:rPr>
                <w:rStyle w:val="SubtleEmphasis"/>
                <w:rFonts w:cstheme="minorBidi"/>
              </w:rPr>
            </w:pPr>
            <w:bookmarkStart w:id="29" w:name="_Hlk144202701"/>
            <w:r w:rsidRPr="00195582">
              <w:rPr>
                <w:rStyle w:val="SubtleEmphasis"/>
                <w:b/>
                <w:sz w:val="18"/>
                <w:lang w:val="en-US"/>
              </w:rPr>
              <w:t xml:space="preserve">Copy </w:t>
            </w:r>
            <w:r w:rsidRPr="00195582">
              <w:rPr>
                <w:rStyle w:val="SubtleEmphasis"/>
                <w:sz w:val="18"/>
                <w:lang w:val="en-US"/>
              </w:rPr>
              <w:t>of guarantee should be sent to:</w:t>
            </w:r>
          </w:p>
          <w:tbl>
            <w:tblPr>
              <w:tblW w:w="5000" w:type="pct"/>
              <w:tblLook w:val="04A0" w:firstRow="1" w:lastRow="0" w:firstColumn="1" w:lastColumn="0" w:noHBand="0" w:noVBand="1"/>
            </w:tblPr>
            <w:tblGrid>
              <w:gridCol w:w="9648"/>
            </w:tblGrid>
            <w:tr w:rsidR="00A6703E" w14:paraId="5A55C9D2" w14:textId="77777777">
              <w:trPr>
                <w:cantSplit/>
                <w:trHeight w:val="340"/>
              </w:trPr>
              <w:tc>
                <w:tcPr>
                  <w:tcW w:w="5000" w:type="pct"/>
                  <w:tcBorders>
                    <w:top w:val="nil"/>
                    <w:left w:val="nil"/>
                    <w:bottom w:val="single" w:sz="2" w:space="0" w:color="auto"/>
                    <w:right w:val="nil"/>
                  </w:tcBorders>
                  <w:vAlign w:val="bottom"/>
                  <w:hideMark/>
                </w:tcPr>
                <w:p w14:paraId="002659F5" w14:textId="77777777" w:rsidR="00A6703E" w:rsidRDefault="00A6703E">
                  <w:pPr>
                    <w:spacing w:line="276" w:lineRule="auto"/>
                    <w:rPr>
                      <w:rStyle w:val="SubtleEmphasis"/>
                      <w:rFonts w:cstheme="minorBidi"/>
                    </w:rPr>
                  </w:pPr>
                  <w:r>
                    <w:fldChar w:fldCharType="begin">
                      <w:ffData>
                        <w:name w:val="Text75"/>
                        <w:enabled/>
                        <w:calcOnExit w:val="0"/>
                        <w:textInput/>
                      </w:ffData>
                    </w:fldChar>
                  </w:r>
                  <w:r>
                    <w:rPr>
                      <w:rStyle w:val="SubtleEmphasis"/>
                      <w:rFonts w:cstheme="minorBidi"/>
                    </w:rPr>
                    <w:instrText xml:space="preserve"> FORMTEXT </w:instrText>
                  </w:r>
                  <w:r>
                    <w:fldChar w:fldCharType="separate"/>
                  </w:r>
                  <w:r>
                    <w:rPr>
                      <w:rStyle w:val="SubtleEmphasis"/>
                      <w:rFonts w:cstheme="minorBidi"/>
                      <w:noProof/>
                    </w:rPr>
                    <w:t> </w:t>
                  </w:r>
                  <w:r>
                    <w:rPr>
                      <w:rStyle w:val="SubtleEmphasis"/>
                      <w:rFonts w:cstheme="minorBidi"/>
                      <w:noProof/>
                    </w:rPr>
                    <w:t> </w:t>
                  </w:r>
                  <w:r>
                    <w:rPr>
                      <w:rStyle w:val="SubtleEmphasis"/>
                      <w:rFonts w:cstheme="minorBidi"/>
                      <w:noProof/>
                    </w:rPr>
                    <w:t> </w:t>
                  </w:r>
                  <w:r>
                    <w:rPr>
                      <w:rStyle w:val="SubtleEmphasis"/>
                      <w:rFonts w:cstheme="minorBidi"/>
                      <w:noProof/>
                    </w:rPr>
                    <w:t> </w:t>
                  </w:r>
                  <w:r>
                    <w:rPr>
                      <w:rStyle w:val="SubtleEmphasis"/>
                      <w:rFonts w:cstheme="minorBidi"/>
                      <w:noProof/>
                    </w:rPr>
                    <w:t> </w:t>
                  </w:r>
                  <w:r>
                    <w:fldChar w:fldCharType="end"/>
                  </w:r>
                </w:p>
              </w:tc>
            </w:tr>
            <w:tr w:rsidR="00A6703E" w14:paraId="473FD6BF" w14:textId="77777777">
              <w:trPr>
                <w:cantSplit/>
              </w:trPr>
              <w:tc>
                <w:tcPr>
                  <w:tcW w:w="5000" w:type="pct"/>
                  <w:tcBorders>
                    <w:top w:val="single" w:sz="2" w:space="0" w:color="auto"/>
                    <w:left w:val="nil"/>
                    <w:bottom w:val="nil"/>
                    <w:right w:val="nil"/>
                  </w:tcBorders>
                  <w:hideMark/>
                </w:tcPr>
                <w:p w14:paraId="282C5183" w14:textId="439637E6" w:rsidR="00A6703E" w:rsidRDefault="00A6703E">
                  <w:pPr>
                    <w:spacing w:line="276" w:lineRule="auto"/>
                    <w:rPr>
                      <w:rStyle w:val="Strong"/>
                      <w:rFonts w:eastAsia="Malgun Gothic" w:cstheme="minorBidi"/>
                    </w:rPr>
                  </w:pPr>
                  <w:r>
                    <w:rPr>
                      <w:rStyle w:val="Strong"/>
                      <w:rFonts w:eastAsia="Malgun Gothic" w:cstheme="minorBidi"/>
                    </w:rPr>
                    <w:t>N</w:t>
                  </w:r>
                  <w:r>
                    <w:rPr>
                      <w:rStyle w:val="Strong"/>
                      <w:rFonts w:eastAsia="Malgun Gothic"/>
                    </w:rPr>
                    <w:t>ame</w:t>
                  </w:r>
                </w:p>
              </w:tc>
            </w:tr>
            <w:tr w:rsidR="00A6703E" w14:paraId="5CC3A30B" w14:textId="77777777">
              <w:trPr>
                <w:cantSplit/>
                <w:trHeight w:val="340"/>
              </w:trPr>
              <w:tc>
                <w:tcPr>
                  <w:tcW w:w="5000" w:type="pct"/>
                  <w:tcBorders>
                    <w:top w:val="nil"/>
                    <w:left w:val="nil"/>
                    <w:bottom w:val="single" w:sz="4" w:space="0" w:color="auto"/>
                    <w:right w:val="nil"/>
                  </w:tcBorders>
                  <w:vAlign w:val="bottom"/>
                  <w:hideMark/>
                </w:tcPr>
                <w:p w14:paraId="771E3427" w14:textId="77777777" w:rsidR="00A6703E" w:rsidRDefault="00A6703E">
                  <w:pPr>
                    <w:spacing w:line="276" w:lineRule="auto"/>
                    <w:rPr>
                      <w:rStyle w:val="SubtleEmphasis"/>
                      <w:rFonts w:eastAsia="Malgun Gothic" w:cstheme="minorBidi"/>
                    </w:rPr>
                  </w:pPr>
                  <w:r>
                    <w:fldChar w:fldCharType="begin">
                      <w:ffData>
                        <w:name w:val="Text121"/>
                        <w:enabled/>
                        <w:calcOnExit w:val="0"/>
                        <w:textInput/>
                      </w:ffData>
                    </w:fldChar>
                  </w:r>
                  <w:r>
                    <w:rPr>
                      <w:rStyle w:val="SubtleEmphasis"/>
                      <w:rFonts w:cstheme="minorBidi"/>
                    </w:rPr>
                    <w:instrText xml:space="preserve"> FORMTEXT </w:instrText>
                  </w:r>
                  <w:r>
                    <w:fldChar w:fldCharType="separate"/>
                  </w:r>
                  <w:r>
                    <w:rPr>
                      <w:rStyle w:val="SubtleEmphasis"/>
                      <w:rFonts w:cstheme="minorBidi"/>
                      <w:noProof/>
                    </w:rPr>
                    <w:t> </w:t>
                  </w:r>
                  <w:r>
                    <w:rPr>
                      <w:rStyle w:val="SubtleEmphasis"/>
                      <w:rFonts w:cstheme="minorBidi"/>
                      <w:noProof/>
                    </w:rPr>
                    <w:t> </w:t>
                  </w:r>
                  <w:r>
                    <w:rPr>
                      <w:rStyle w:val="SubtleEmphasis"/>
                      <w:rFonts w:cstheme="minorBidi"/>
                      <w:noProof/>
                    </w:rPr>
                    <w:t> </w:t>
                  </w:r>
                  <w:r>
                    <w:rPr>
                      <w:rStyle w:val="SubtleEmphasis"/>
                      <w:rFonts w:cstheme="minorBidi"/>
                      <w:noProof/>
                    </w:rPr>
                    <w:t> </w:t>
                  </w:r>
                  <w:r>
                    <w:rPr>
                      <w:rStyle w:val="SubtleEmphasis"/>
                      <w:rFonts w:cstheme="minorBidi"/>
                      <w:noProof/>
                    </w:rPr>
                    <w:t> </w:t>
                  </w:r>
                  <w:r>
                    <w:fldChar w:fldCharType="end"/>
                  </w:r>
                </w:p>
              </w:tc>
            </w:tr>
            <w:tr w:rsidR="00A6703E" w14:paraId="7A81A749" w14:textId="77777777">
              <w:trPr>
                <w:cantSplit/>
              </w:trPr>
              <w:tc>
                <w:tcPr>
                  <w:tcW w:w="5000" w:type="pct"/>
                  <w:tcBorders>
                    <w:top w:val="single" w:sz="4" w:space="0" w:color="auto"/>
                    <w:left w:val="nil"/>
                    <w:bottom w:val="nil"/>
                    <w:right w:val="nil"/>
                  </w:tcBorders>
                  <w:hideMark/>
                </w:tcPr>
                <w:p w14:paraId="5852C5F8" w14:textId="38E6277C" w:rsidR="00A6703E" w:rsidRDefault="00A6703E">
                  <w:pPr>
                    <w:spacing w:line="276" w:lineRule="auto"/>
                    <w:rPr>
                      <w:rStyle w:val="Strong"/>
                      <w:rFonts w:eastAsia="Malgun Gothic" w:cstheme="minorBidi"/>
                    </w:rPr>
                  </w:pPr>
                  <w:r>
                    <w:rPr>
                      <w:rStyle w:val="Strong"/>
                      <w:rFonts w:eastAsia="Malgun Gothic" w:cstheme="minorBidi"/>
                    </w:rPr>
                    <w:t>E</w:t>
                  </w:r>
                  <w:r>
                    <w:rPr>
                      <w:rStyle w:val="Strong"/>
                      <w:rFonts w:eastAsia="Malgun Gothic"/>
                    </w:rPr>
                    <w:t>-mail</w:t>
                  </w:r>
                </w:p>
              </w:tc>
              <w:bookmarkEnd w:id="29"/>
            </w:tr>
          </w:tbl>
          <w:p w14:paraId="5AFBA6CF" w14:textId="77777777" w:rsidR="00A6703E" w:rsidRDefault="00A6703E">
            <w:pPr>
              <w:spacing w:line="276" w:lineRule="auto"/>
              <w:rPr>
                <w:rStyle w:val="SubtleEmphasis"/>
                <w:rFonts w:eastAsia="Malgun Gothic" w:cstheme="minorBidi"/>
              </w:rPr>
            </w:pPr>
          </w:p>
        </w:tc>
      </w:tr>
    </w:tbl>
    <w:p w14:paraId="633578B0" w14:textId="77777777" w:rsidR="00A6703E" w:rsidRPr="0077605D" w:rsidRDefault="00A6703E">
      <w:pPr>
        <w:jc w:val="both"/>
        <w:rPr>
          <w:sz w:val="18"/>
          <w:lang w:val="en-US"/>
        </w:rPr>
      </w:pPr>
    </w:p>
    <w:p w14:paraId="0FE6AB36" w14:textId="77777777" w:rsidR="00C02456" w:rsidRPr="001B1733" w:rsidRDefault="00C02456" w:rsidP="00C02456">
      <w:pPr>
        <w:rPr>
          <w:rStyle w:val="SubtleEmphasi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280"/>
        <w:gridCol w:w="4764"/>
      </w:tblGrid>
      <w:tr w:rsidR="00C02456" w:rsidRPr="001B1733" w14:paraId="0FE6AB39" w14:textId="77777777" w:rsidTr="00283345">
        <w:trPr>
          <w:cantSplit/>
          <w:trHeight w:val="80"/>
        </w:trPr>
        <w:tc>
          <w:tcPr>
            <w:tcW w:w="2585" w:type="pct"/>
            <w:gridSpan w:val="2"/>
            <w:tcBorders>
              <w:top w:val="nil"/>
              <w:left w:val="nil"/>
              <w:bottom w:val="nil"/>
              <w:right w:val="nil"/>
            </w:tcBorders>
            <w:vAlign w:val="bottom"/>
          </w:tcPr>
          <w:p w14:paraId="0FE6AB37" w14:textId="77777777" w:rsidR="00C02456" w:rsidRPr="001B1733" w:rsidRDefault="00C02456" w:rsidP="00283345">
            <w:pPr>
              <w:rPr>
                <w:rFonts w:ascii="Verdana" w:hAnsi="Verdana"/>
                <w:sz w:val="18"/>
                <w:szCs w:val="18"/>
                <w:lang w:val="en-US"/>
              </w:rPr>
            </w:pPr>
          </w:p>
        </w:tc>
        <w:tc>
          <w:tcPr>
            <w:tcW w:w="2415" w:type="pct"/>
            <w:tcBorders>
              <w:top w:val="nil"/>
              <w:left w:val="nil"/>
              <w:bottom w:val="nil"/>
              <w:right w:val="nil"/>
            </w:tcBorders>
            <w:vAlign w:val="bottom"/>
          </w:tcPr>
          <w:p w14:paraId="0FE6AB38" w14:textId="77777777" w:rsidR="00C02456" w:rsidRPr="001B1733" w:rsidRDefault="00C02456" w:rsidP="00283345">
            <w:pPr>
              <w:rPr>
                <w:rFonts w:ascii="Verdana" w:hAnsi="Verdana"/>
                <w:sz w:val="18"/>
                <w:szCs w:val="18"/>
                <w:lang w:val="en-US"/>
              </w:rPr>
            </w:pPr>
            <w:r w:rsidRPr="001B1733">
              <w:rPr>
                <w:rStyle w:val="SubtleEmphasis"/>
                <w:szCs w:val="18"/>
                <w:lang w:val="en-US"/>
              </w:rPr>
              <w:fldChar w:fldCharType="begin">
                <w:ffData>
                  <w:name w:val="Text14"/>
                  <w:enabled/>
                  <w:calcOnExit w:val="0"/>
                  <w:textInput>
                    <w:maxLength w:val="22"/>
                  </w:textInput>
                </w:ffData>
              </w:fldChar>
            </w:r>
            <w:r w:rsidRPr="001B1733">
              <w:rPr>
                <w:rStyle w:val="SubtleEmphasis"/>
                <w:szCs w:val="18"/>
                <w:lang w:val="en-US"/>
              </w:rPr>
              <w:instrText xml:space="preserve"> FORMTEXT </w:instrText>
            </w:r>
            <w:r w:rsidRPr="001B1733">
              <w:rPr>
                <w:rStyle w:val="SubtleEmphasis"/>
                <w:szCs w:val="18"/>
                <w:lang w:val="en-US"/>
              </w:rPr>
            </w:r>
            <w:r w:rsidRPr="001B1733">
              <w:rPr>
                <w:rStyle w:val="SubtleEmphasis"/>
                <w:szCs w:val="18"/>
                <w:lang w:val="en-US"/>
              </w:rPr>
              <w:fldChar w:fldCharType="separate"/>
            </w:r>
            <w:r w:rsidRPr="001B1733">
              <w:rPr>
                <w:rStyle w:val="SubtleEmphasis"/>
                <w:noProof/>
                <w:szCs w:val="18"/>
                <w:lang w:val="en-US"/>
              </w:rPr>
              <w:t> </w:t>
            </w:r>
            <w:r w:rsidRPr="001B1733">
              <w:rPr>
                <w:rStyle w:val="SubtleEmphasis"/>
                <w:noProof/>
                <w:szCs w:val="18"/>
                <w:lang w:val="en-US"/>
              </w:rPr>
              <w:t> </w:t>
            </w:r>
            <w:r w:rsidRPr="001B1733">
              <w:rPr>
                <w:rStyle w:val="SubtleEmphasis"/>
                <w:noProof/>
                <w:szCs w:val="18"/>
                <w:lang w:val="en-US"/>
              </w:rPr>
              <w:t> </w:t>
            </w:r>
            <w:r w:rsidRPr="001B1733">
              <w:rPr>
                <w:rStyle w:val="SubtleEmphasis"/>
                <w:noProof/>
                <w:szCs w:val="18"/>
                <w:lang w:val="en-US"/>
              </w:rPr>
              <w:t> </w:t>
            </w:r>
            <w:r w:rsidRPr="001B1733">
              <w:rPr>
                <w:rStyle w:val="SubtleEmphasis"/>
                <w:noProof/>
                <w:szCs w:val="18"/>
                <w:lang w:val="en-US"/>
              </w:rPr>
              <w:t> </w:t>
            </w:r>
            <w:r w:rsidRPr="001B1733">
              <w:rPr>
                <w:rStyle w:val="SubtleEmphasis"/>
                <w:szCs w:val="18"/>
                <w:lang w:val="en-US"/>
              </w:rPr>
              <w:fldChar w:fldCharType="end"/>
            </w:r>
          </w:p>
        </w:tc>
      </w:tr>
      <w:tr w:rsidR="00C02456" w:rsidRPr="001B1733" w14:paraId="0FE6AB3D" w14:textId="77777777" w:rsidTr="00C02456">
        <w:trPr>
          <w:cantSplit/>
        </w:trPr>
        <w:tc>
          <w:tcPr>
            <w:tcW w:w="2443" w:type="pct"/>
            <w:tcBorders>
              <w:top w:val="nil"/>
              <w:left w:val="nil"/>
              <w:bottom w:val="nil"/>
              <w:right w:val="nil"/>
            </w:tcBorders>
            <w:shd w:val="clear" w:color="auto" w:fill="auto"/>
          </w:tcPr>
          <w:p w14:paraId="0FE6AB3A" w14:textId="77777777" w:rsidR="00C02456" w:rsidRPr="00C02456" w:rsidRDefault="001C2101" w:rsidP="00283345">
            <w:pPr>
              <w:rPr>
                <w:rStyle w:val="Strong"/>
              </w:rPr>
            </w:pPr>
            <w:r w:rsidRPr="00C02456">
              <w:rPr>
                <w:rStyle w:val="Strong"/>
                <w:sz w:val="16"/>
              </w:rPr>
              <w:t>Witnesses to date, signatures and financial competence of applicant</w:t>
            </w:r>
            <w:r>
              <w:rPr>
                <w:rStyle w:val="Strong"/>
                <w:sz w:val="16"/>
              </w:rPr>
              <w:t>:</w:t>
            </w:r>
          </w:p>
        </w:tc>
        <w:tc>
          <w:tcPr>
            <w:tcW w:w="142" w:type="pct"/>
            <w:tcBorders>
              <w:top w:val="nil"/>
              <w:left w:val="nil"/>
              <w:bottom w:val="nil"/>
              <w:right w:val="nil"/>
            </w:tcBorders>
            <w:shd w:val="clear" w:color="auto" w:fill="auto"/>
          </w:tcPr>
          <w:p w14:paraId="0FE6AB3B" w14:textId="77777777" w:rsidR="00C02456" w:rsidRPr="001B1733" w:rsidRDefault="00C02456" w:rsidP="00283345">
            <w:pPr>
              <w:rPr>
                <w:rStyle w:val="Strong"/>
                <w:lang w:val="en-US"/>
              </w:rPr>
            </w:pPr>
          </w:p>
        </w:tc>
        <w:tc>
          <w:tcPr>
            <w:tcW w:w="2415" w:type="pct"/>
            <w:tcBorders>
              <w:top w:val="single" w:sz="2" w:space="0" w:color="auto"/>
              <w:left w:val="nil"/>
              <w:bottom w:val="nil"/>
              <w:right w:val="nil"/>
            </w:tcBorders>
          </w:tcPr>
          <w:p w14:paraId="0FE6AB3C" w14:textId="77777777" w:rsidR="00C02456" w:rsidRPr="001B1733" w:rsidRDefault="00C02456" w:rsidP="00283345">
            <w:pPr>
              <w:rPr>
                <w:rStyle w:val="Strong"/>
                <w:lang w:val="en-US"/>
              </w:rPr>
            </w:pPr>
            <w:r>
              <w:rPr>
                <w:rStyle w:val="Strong"/>
                <w:lang w:val="en-US"/>
              </w:rPr>
              <w:t>Place and date</w:t>
            </w:r>
          </w:p>
        </w:tc>
      </w:tr>
      <w:tr w:rsidR="00C02456" w:rsidRPr="001B1733" w14:paraId="0FE6AB3F" w14:textId="77777777" w:rsidTr="001C2101">
        <w:trPr>
          <w:cantSplit/>
          <w:trHeight w:val="454"/>
        </w:trPr>
        <w:tc>
          <w:tcPr>
            <w:tcW w:w="5000" w:type="pct"/>
            <w:gridSpan w:val="3"/>
            <w:tcBorders>
              <w:top w:val="nil"/>
              <w:left w:val="nil"/>
              <w:bottom w:val="nil"/>
              <w:right w:val="nil"/>
            </w:tcBorders>
          </w:tcPr>
          <w:p w14:paraId="0FE6AB3E" w14:textId="77777777" w:rsidR="00C02456" w:rsidRPr="001B1733" w:rsidRDefault="00C02456" w:rsidP="001C2101">
            <w:pPr>
              <w:rPr>
                <w:rFonts w:ascii="Verdana" w:hAnsi="Verdana"/>
                <w:sz w:val="18"/>
                <w:szCs w:val="18"/>
                <w:lang w:val="en-US"/>
              </w:rPr>
            </w:pPr>
          </w:p>
        </w:tc>
      </w:tr>
      <w:tr w:rsidR="00C02456" w:rsidRPr="001B1733" w14:paraId="0FE6AB43" w14:textId="77777777" w:rsidTr="00C02456">
        <w:trPr>
          <w:cantSplit/>
        </w:trPr>
        <w:tc>
          <w:tcPr>
            <w:tcW w:w="2443" w:type="pct"/>
            <w:tcBorders>
              <w:top w:val="single" w:sz="2" w:space="0" w:color="auto"/>
              <w:left w:val="nil"/>
              <w:bottom w:val="nil"/>
              <w:right w:val="nil"/>
            </w:tcBorders>
            <w:shd w:val="clear" w:color="auto" w:fill="auto"/>
          </w:tcPr>
          <w:p w14:paraId="0FE6AB40" w14:textId="77777777" w:rsidR="00C02456" w:rsidRPr="001B1733" w:rsidRDefault="00C02456" w:rsidP="00283345">
            <w:pPr>
              <w:rPr>
                <w:rStyle w:val="Strong"/>
                <w:lang w:val="en-US"/>
              </w:rPr>
            </w:pPr>
            <w:r w:rsidRPr="001B1733">
              <w:rPr>
                <w:rStyle w:val="Strong"/>
                <w:lang w:val="en-US"/>
              </w:rPr>
              <w:t>Na</w:t>
            </w:r>
            <w:r>
              <w:rPr>
                <w:rStyle w:val="Strong"/>
                <w:lang w:val="en-US"/>
              </w:rPr>
              <w:t>me</w:t>
            </w:r>
            <w:r w:rsidRPr="001B1733">
              <w:rPr>
                <w:rStyle w:val="Strong"/>
                <w:lang w:val="en-US"/>
              </w:rPr>
              <w:t xml:space="preserve">                                                                                                    </w:t>
            </w:r>
            <w:r>
              <w:rPr>
                <w:rStyle w:val="Strong"/>
                <w:lang w:val="en-US"/>
              </w:rPr>
              <w:t>ID-No.</w:t>
            </w:r>
          </w:p>
        </w:tc>
        <w:tc>
          <w:tcPr>
            <w:tcW w:w="142" w:type="pct"/>
            <w:tcBorders>
              <w:top w:val="nil"/>
              <w:left w:val="nil"/>
              <w:bottom w:val="nil"/>
              <w:right w:val="nil"/>
            </w:tcBorders>
            <w:shd w:val="clear" w:color="auto" w:fill="auto"/>
          </w:tcPr>
          <w:p w14:paraId="0FE6AB41" w14:textId="77777777" w:rsidR="00C02456" w:rsidRPr="001B1733" w:rsidRDefault="00C02456" w:rsidP="00283345">
            <w:pPr>
              <w:rPr>
                <w:rStyle w:val="Strong"/>
                <w:lang w:val="en-US"/>
              </w:rPr>
            </w:pPr>
          </w:p>
        </w:tc>
        <w:tc>
          <w:tcPr>
            <w:tcW w:w="2415" w:type="pct"/>
            <w:tcBorders>
              <w:top w:val="single" w:sz="2" w:space="0" w:color="auto"/>
              <w:left w:val="nil"/>
              <w:bottom w:val="nil"/>
              <w:right w:val="nil"/>
            </w:tcBorders>
          </w:tcPr>
          <w:p w14:paraId="0FE6AB42" w14:textId="77777777" w:rsidR="00C02456" w:rsidRPr="001B1733" w:rsidRDefault="00C02456" w:rsidP="00283345">
            <w:pPr>
              <w:rPr>
                <w:rStyle w:val="Strong"/>
                <w:lang w:val="en-US"/>
              </w:rPr>
            </w:pPr>
            <w:r>
              <w:rPr>
                <w:rStyle w:val="Strong"/>
                <w:lang w:val="en-US"/>
              </w:rPr>
              <w:t xml:space="preserve">Signature </w:t>
            </w:r>
            <w:r w:rsidR="001C2101">
              <w:rPr>
                <w:rStyle w:val="Strong"/>
                <w:lang w:val="en-US"/>
              </w:rPr>
              <w:t xml:space="preserve">on behalf </w:t>
            </w:r>
            <w:r>
              <w:rPr>
                <w:rStyle w:val="Strong"/>
                <w:lang w:val="en-US"/>
              </w:rPr>
              <w:t>of applicant</w:t>
            </w:r>
          </w:p>
        </w:tc>
      </w:tr>
      <w:tr w:rsidR="00C02456" w:rsidRPr="001B1733" w14:paraId="0FE6AB47" w14:textId="77777777" w:rsidTr="001C2101">
        <w:trPr>
          <w:cantSplit/>
          <w:trHeight w:val="510"/>
        </w:trPr>
        <w:tc>
          <w:tcPr>
            <w:tcW w:w="2443" w:type="pct"/>
            <w:tcBorders>
              <w:top w:val="nil"/>
              <w:left w:val="nil"/>
              <w:bottom w:val="single" w:sz="2" w:space="0" w:color="auto"/>
              <w:right w:val="nil"/>
            </w:tcBorders>
            <w:shd w:val="clear" w:color="auto" w:fill="auto"/>
          </w:tcPr>
          <w:p w14:paraId="0FE6AB44" w14:textId="77777777" w:rsidR="00C02456" w:rsidRPr="001B1733" w:rsidRDefault="00C02456" w:rsidP="00283345">
            <w:pPr>
              <w:rPr>
                <w:rFonts w:ascii="Verdana" w:hAnsi="Verdana"/>
                <w:sz w:val="14"/>
                <w:szCs w:val="14"/>
                <w:lang w:val="en-US"/>
              </w:rPr>
            </w:pPr>
          </w:p>
        </w:tc>
        <w:tc>
          <w:tcPr>
            <w:tcW w:w="142" w:type="pct"/>
            <w:tcBorders>
              <w:top w:val="nil"/>
              <w:left w:val="nil"/>
              <w:bottom w:val="nil"/>
              <w:right w:val="nil"/>
            </w:tcBorders>
            <w:shd w:val="clear" w:color="auto" w:fill="auto"/>
          </w:tcPr>
          <w:p w14:paraId="0FE6AB45" w14:textId="77777777" w:rsidR="00C02456" w:rsidRPr="001B1733" w:rsidRDefault="00C02456" w:rsidP="00283345">
            <w:pPr>
              <w:rPr>
                <w:rFonts w:ascii="Verdana" w:hAnsi="Verdana"/>
                <w:sz w:val="16"/>
                <w:lang w:val="en-US"/>
              </w:rPr>
            </w:pPr>
          </w:p>
        </w:tc>
        <w:tc>
          <w:tcPr>
            <w:tcW w:w="2415" w:type="pct"/>
            <w:tcBorders>
              <w:top w:val="nil"/>
              <w:left w:val="nil"/>
              <w:bottom w:val="single" w:sz="2" w:space="0" w:color="auto"/>
              <w:right w:val="nil"/>
            </w:tcBorders>
          </w:tcPr>
          <w:p w14:paraId="0FE6AB46" w14:textId="77777777" w:rsidR="00C02456" w:rsidRPr="001B1733" w:rsidRDefault="00C02456" w:rsidP="00283345">
            <w:pPr>
              <w:rPr>
                <w:rFonts w:ascii="Verdana" w:hAnsi="Verdana"/>
                <w:sz w:val="14"/>
                <w:szCs w:val="14"/>
                <w:lang w:val="en-US"/>
              </w:rPr>
            </w:pPr>
          </w:p>
        </w:tc>
      </w:tr>
      <w:tr w:rsidR="001C2101" w:rsidRPr="001B1733" w14:paraId="0FE6AB4B" w14:textId="77777777" w:rsidTr="001C2101">
        <w:trPr>
          <w:cantSplit/>
          <w:trHeight w:val="577"/>
        </w:trPr>
        <w:tc>
          <w:tcPr>
            <w:tcW w:w="2443" w:type="pct"/>
            <w:tcBorders>
              <w:top w:val="single" w:sz="2" w:space="0" w:color="auto"/>
              <w:left w:val="nil"/>
              <w:bottom w:val="nil"/>
              <w:right w:val="nil"/>
            </w:tcBorders>
            <w:shd w:val="clear" w:color="auto" w:fill="auto"/>
          </w:tcPr>
          <w:p w14:paraId="0FE6AB48" w14:textId="77777777" w:rsidR="001C2101" w:rsidRPr="001B1733" w:rsidRDefault="001C2101" w:rsidP="00283345">
            <w:pPr>
              <w:rPr>
                <w:rStyle w:val="Strong"/>
                <w:lang w:val="en-US"/>
              </w:rPr>
            </w:pPr>
            <w:r w:rsidRPr="001B1733">
              <w:rPr>
                <w:rStyle w:val="Strong"/>
                <w:lang w:val="en-US"/>
              </w:rPr>
              <w:t>Na</w:t>
            </w:r>
            <w:r>
              <w:rPr>
                <w:rStyle w:val="Strong"/>
                <w:lang w:val="en-US"/>
              </w:rPr>
              <w:t>me</w:t>
            </w:r>
            <w:r w:rsidRPr="001B1733">
              <w:rPr>
                <w:rStyle w:val="Strong"/>
                <w:lang w:val="en-US"/>
              </w:rPr>
              <w:t xml:space="preserve">                                                                                                    </w:t>
            </w:r>
            <w:r>
              <w:rPr>
                <w:rStyle w:val="Strong"/>
                <w:lang w:val="en-US"/>
              </w:rPr>
              <w:t>ID-No.</w:t>
            </w:r>
          </w:p>
        </w:tc>
        <w:tc>
          <w:tcPr>
            <w:tcW w:w="142" w:type="pct"/>
            <w:tcBorders>
              <w:top w:val="nil"/>
              <w:left w:val="nil"/>
              <w:bottom w:val="nil"/>
              <w:right w:val="nil"/>
            </w:tcBorders>
            <w:shd w:val="clear" w:color="auto" w:fill="auto"/>
          </w:tcPr>
          <w:p w14:paraId="0FE6AB49" w14:textId="77777777" w:rsidR="001C2101" w:rsidRPr="001B1733" w:rsidRDefault="001C2101" w:rsidP="00283345">
            <w:pPr>
              <w:rPr>
                <w:rStyle w:val="Strong"/>
                <w:lang w:val="en-US"/>
              </w:rPr>
            </w:pPr>
          </w:p>
        </w:tc>
        <w:tc>
          <w:tcPr>
            <w:tcW w:w="2415" w:type="pct"/>
            <w:tcBorders>
              <w:top w:val="single" w:sz="2" w:space="0" w:color="auto"/>
              <w:left w:val="nil"/>
              <w:right w:val="nil"/>
            </w:tcBorders>
          </w:tcPr>
          <w:p w14:paraId="0FE6AB4A" w14:textId="77777777" w:rsidR="001C2101" w:rsidRPr="001B1733" w:rsidRDefault="001C2101" w:rsidP="00283345">
            <w:pPr>
              <w:rPr>
                <w:rStyle w:val="Strong"/>
                <w:lang w:val="en-US"/>
              </w:rPr>
            </w:pPr>
            <w:r>
              <w:rPr>
                <w:rStyle w:val="Strong"/>
                <w:lang w:val="en-US"/>
              </w:rPr>
              <w:t>Signature on behalf of applicant</w:t>
            </w:r>
          </w:p>
        </w:tc>
      </w:tr>
      <w:tr w:rsidR="001C2101" w:rsidRPr="001B1733" w14:paraId="0FE6AB4F" w14:textId="77777777" w:rsidTr="001C2101">
        <w:trPr>
          <w:cantSplit/>
          <w:trHeight w:val="286"/>
        </w:trPr>
        <w:tc>
          <w:tcPr>
            <w:tcW w:w="2443" w:type="pct"/>
            <w:tcBorders>
              <w:top w:val="nil"/>
              <w:left w:val="nil"/>
              <w:bottom w:val="nil"/>
              <w:right w:val="nil"/>
            </w:tcBorders>
            <w:shd w:val="clear" w:color="auto" w:fill="auto"/>
          </w:tcPr>
          <w:p w14:paraId="0FE6AB4C" w14:textId="77777777" w:rsidR="001C2101" w:rsidRPr="001B1733" w:rsidRDefault="001C2101" w:rsidP="00283345">
            <w:pPr>
              <w:rPr>
                <w:rStyle w:val="Strong"/>
                <w:lang w:val="en-US"/>
              </w:rPr>
            </w:pPr>
          </w:p>
        </w:tc>
        <w:tc>
          <w:tcPr>
            <w:tcW w:w="142" w:type="pct"/>
            <w:tcBorders>
              <w:top w:val="nil"/>
              <w:left w:val="nil"/>
              <w:bottom w:val="nil"/>
              <w:right w:val="nil"/>
            </w:tcBorders>
            <w:shd w:val="clear" w:color="auto" w:fill="auto"/>
          </w:tcPr>
          <w:p w14:paraId="0FE6AB4D" w14:textId="77777777" w:rsidR="001C2101" w:rsidRPr="001B1733" w:rsidRDefault="001C2101" w:rsidP="00283345">
            <w:pPr>
              <w:rPr>
                <w:rStyle w:val="Strong"/>
                <w:lang w:val="en-US"/>
              </w:rPr>
            </w:pPr>
          </w:p>
        </w:tc>
        <w:tc>
          <w:tcPr>
            <w:tcW w:w="2415" w:type="pct"/>
            <w:tcBorders>
              <w:top w:val="single" w:sz="2" w:space="0" w:color="auto"/>
              <w:left w:val="nil"/>
              <w:bottom w:val="nil"/>
              <w:right w:val="nil"/>
            </w:tcBorders>
          </w:tcPr>
          <w:p w14:paraId="0FE6AB4E" w14:textId="77777777" w:rsidR="001C2101" w:rsidRPr="001B1733" w:rsidRDefault="001C2101" w:rsidP="00283345">
            <w:pPr>
              <w:rPr>
                <w:rStyle w:val="Strong"/>
                <w:lang w:val="en-US"/>
              </w:rPr>
            </w:pPr>
            <w:r>
              <w:rPr>
                <w:rStyle w:val="Strong"/>
                <w:lang w:val="en-US"/>
              </w:rPr>
              <w:t>Signature on behalf of applicant</w:t>
            </w:r>
          </w:p>
        </w:tc>
      </w:tr>
    </w:tbl>
    <w:p w14:paraId="0FE6AB50" w14:textId="0BDC1EC7" w:rsidR="00C02456" w:rsidRDefault="00C02456" w:rsidP="00C02456">
      <w:pPr>
        <w:rPr>
          <w:rStyle w:val="SubtleEmphasis"/>
          <w:lang w:val="en-US"/>
        </w:rPr>
      </w:pPr>
    </w:p>
    <w:p w14:paraId="753F8695" w14:textId="211AEF27" w:rsidR="00745911" w:rsidRDefault="00745911" w:rsidP="00C02456">
      <w:pPr>
        <w:rPr>
          <w:rStyle w:val="SubtleEmphasis"/>
          <w:lang w:val="en-US"/>
        </w:rPr>
      </w:pPr>
    </w:p>
    <w:p w14:paraId="64C61E79" w14:textId="77777777" w:rsidR="00745911" w:rsidRPr="00B97E41" w:rsidRDefault="00745911" w:rsidP="00745911">
      <w:pPr>
        <w:jc w:val="both"/>
        <w:rPr>
          <w:rFonts w:cs="Calibri"/>
          <w:snapToGrid/>
          <w:sz w:val="22"/>
          <w:szCs w:val="22"/>
          <w:lang w:val="en-US"/>
        </w:rPr>
      </w:pPr>
      <w:r w:rsidRPr="00B97E41">
        <w:rPr>
          <w:rFonts w:cs="Calibri"/>
          <w:snapToGrid/>
          <w:sz w:val="22"/>
          <w:szCs w:val="22"/>
          <w:lang w:val="en-GB"/>
        </w:rPr>
        <w:t>If the customer chooses to sign this document electronically instead of physically, all the persons signing must sign the document electronically. In such case this document is signed in confirmation of the above with a valid electronic signature.</w:t>
      </w:r>
      <w:r w:rsidRPr="00B97E41">
        <w:rPr>
          <w:rFonts w:cs="Calibri"/>
          <w:snapToGrid/>
          <w:sz w:val="22"/>
          <w:szCs w:val="22"/>
          <w:lang w:val="en-US"/>
        </w:rPr>
        <w:t xml:space="preserve"> </w:t>
      </w:r>
      <w:r w:rsidRPr="00B97E41">
        <w:rPr>
          <w:rFonts w:cs="Calibri"/>
          <w:snapToGrid/>
          <w:sz w:val="22"/>
          <w:szCs w:val="22"/>
          <w:lang w:val="en-GB"/>
        </w:rPr>
        <w:t>If this document needs to be signed by a legal entity, it is signed by a person/persons authorized to bind the legal entity. The electronic signature of this document is in accordance with Act No. 55/2019 on Electronic Identification and Trust Services for Electronic Transactions. This document is signed electronically and is then stored and accessible to customers under Digital documents in Online Banking and/or sent to the customer by e-mail.</w:t>
      </w:r>
    </w:p>
    <w:p w14:paraId="215569BC" w14:textId="77777777" w:rsidR="00745911" w:rsidRPr="001B1733" w:rsidRDefault="00745911" w:rsidP="00C02456">
      <w:pPr>
        <w:rPr>
          <w:rStyle w:val="SubtleEmphasis"/>
          <w:lang w:val="en-US"/>
        </w:rPr>
      </w:pPr>
    </w:p>
    <w:sectPr w:rsidR="00745911" w:rsidRPr="001B1733">
      <w:footerReference w:type="default" r:id="rId11"/>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6AB87" w14:textId="77777777" w:rsidR="00536B0C" w:rsidRDefault="00536B0C">
      <w:r>
        <w:separator/>
      </w:r>
    </w:p>
  </w:endnote>
  <w:endnote w:type="continuationSeparator" w:id="0">
    <w:p w14:paraId="0FE6AB88" w14:textId="77777777" w:rsidR="00536B0C" w:rsidRDefault="0053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5002"/>
      <w:gridCol w:w="5002"/>
    </w:tblGrid>
    <w:tr w:rsidR="00602035" w:rsidRPr="00602035" w14:paraId="0FE6AB8B" w14:textId="77777777">
      <w:trPr>
        <w:trHeight w:val="794"/>
      </w:trPr>
      <w:tc>
        <w:tcPr>
          <w:tcW w:w="5002" w:type="dxa"/>
          <w:vAlign w:val="bottom"/>
        </w:tcPr>
        <w:p w14:paraId="0FE6AB89" w14:textId="363533FB" w:rsidR="00602035" w:rsidRPr="00F64FAD" w:rsidRDefault="00602035" w:rsidP="00CD26D9">
          <w:pPr>
            <w:rPr>
              <w:rStyle w:val="Emphasis"/>
            </w:rPr>
          </w:pPr>
          <w:bookmarkStart w:id="30" w:name="T_NR"/>
          <w:r w:rsidRPr="00F64FAD">
            <w:rPr>
              <w:rStyle w:val="Emphasis"/>
              <w:noProof/>
            </w:rPr>
            <w:t>Ebl.</w:t>
          </w:r>
          <w:r w:rsidRPr="00F64FAD">
            <w:rPr>
              <w:rStyle w:val="Emphasis"/>
            </w:rPr>
            <w:t xml:space="preserve"> </w:t>
          </w:r>
          <w:r w:rsidRPr="00F64FAD">
            <w:rPr>
              <w:rStyle w:val="Emphasis"/>
              <w:noProof/>
            </w:rPr>
            <w:t>18</w:t>
          </w:r>
          <w:r w:rsidR="0073444A">
            <w:rPr>
              <w:rStyle w:val="Emphasis"/>
              <w:noProof/>
            </w:rPr>
            <w:t>.1.1.26</w:t>
          </w:r>
          <w:r w:rsidRPr="00F64FAD">
            <w:rPr>
              <w:rStyle w:val="Emphasis"/>
              <w:noProof/>
            </w:rPr>
            <w:t xml:space="preserve">  /  </w:t>
          </w:r>
          <w:r w:rsidR="0073444A">
            <w:rPr>
              <w:rStyle w:val="Emphasis"/>
              <w:noProof/>
            </w:rPr>
            <w:t>12</w:t>
          </w:r>
          <w:r w:rsidRPr="00F64FAD">
            <w:rPr>
              <w:rStyle w:val="Emphasis"/>
              <w:noProof/>
            </w:rPr>
            <w:t>.</w:t>
          </w:r>
          <w:r w:rsidR="00745911">
            <w:rPr>
              <w:rStyle w:val="Emphasis"/>
              <w:noProof/>
            </w:rPr>
            <w:t>2</w:t>
          </w:r>
          <w:r w:rsidR="0073444A">
            <w:rPr>
              <w:rStyle w:val="Emphasis"/>
              <w:noProof/>
            </w:rPr>
            <w:t>4</w:t>
          </w:r>
          <w:r w:rsidRPr="00F64FAD">
            <w:rPr>
              <w:rStyle w:val="Emphasis"/>
              <w:noProof/>
            </w:rPr>
            <w:t xml:space="preserve">  /  7 ár+</w:t>
          </w:r>
          <w:bookmarkEnd w:id="30"/>
        </w:p>
      </w:tc>
      <w:tc>
        <w:tcPr>
          <w:tcW w:w="5002" w:type="dxa"/>
          <w:vAlign w:val="bottom"/>
        </w:tcPr>
        <w:p w14:paraId="0FE6AB8A" w14:textId="77777777" w:rsidR="00602035" w:rsidRPr="00602035" w:rsidRDefault="00602035">
          <w:pPr>
            <w:jc w:val="right"/>
            <w:rPr>
              <w:rStyle w:val="Emphasis"/>
              <w:i/>
            </w:rPr>
          </w:pPr>
          <w:bookmarkStart w:id="31" w:name="STRIKAM"/>
          <w:bookmarkEnd w:id="31"/>
        </w:p>
      </w:tc>
    </w:tr>
  </w:tbl>
  <w:p w14:paraId="0FE6AB8C" w14:textId="77777777" w:rsidR="00602035" w:rsidRDefault="00602035">
    <w:pPr>
      <w:pStyle w:val="Footer"/>
      <w:rPr>
        <w:rStyle w:val="Emphasis"/>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6AB85" w14:textId="77777777" w:rsidR="00536B0C" w:rsidRDefault="00536B0C">
      <w:r>
        <w:separator/>
      </w:r>
    </w:p>
  </w:footnote>
  <w:footnote w:type="continuationSeparator" w:id="0">
    <w:p w14:paraId="0FE6AB86" w14:textId="77777777" w:rsidR="00536B0C" w:rsidRDefault="00536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MQVaFcc68jZvHahu1NhdI+D9wXvoLeaKQa/5ITqw8+nuKhRZLmFJ2WjI6/eNTgRllCiabFqAQQrYjScGxcN2w==" w:salt="yUhcOwLoxDNhA/yYFklhx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416C3"/>
    <w:rsid w:val="00053E1B"/>
    <w:rsid w:val="000655F8"/>
    <w:rsid w:val="00072C91"/>
    <w:rsid w:val="00075FAE"/>
    <w:rsid w:val="000868D3"/>
    <w:rsid w:val="000878A8"/>
    <w:rsid w:val="000C4129"/>
    <w:rsid w:val="000E396A"/>
    <w:rsid w:val="00110D3A"/>
    <w:rsid w:val="00114D97"/>
    <w:rsid w:val="0011744C"/>
    <w:rsid w:val="001627F8"/>
    <w:rsid w:val="00163170"/>
    <w:rsid w:val="00190EDE"/>
    <w:rsid w:val="00195582"/>
    <w:rsid w:val="00196A48"/>
    <w:rsid w:val="001B3BE3"/>
    <w:rsid w:val="001C2101"/>
    <w:rsid w:val="001C6537"/>
    <w:rsid w:val="001D2298"/>
    <w:rsid w:val="002015C2"/>
    <w:rsid w:val="00204283"/>
    <w:rsid w:val="00232DDA"/>
    <w:rsid w:val="00247E9E"/>
    <w:rsid w:val="00247F0D"/>
    <w:rsid w:val="00253841"/>
    <w:rsid w:val="002861CE"/>
    <w:rsid w:val="0029731A"/>
    <w:rsid w:val="00312C3E"/>
    <w:rsid w:val="00314955"/>
    <w:rsid w:val="00347CD9"/>
    <w:rsid w:val="00386F53"/>
    <w:rsid w:val="003B2BBF"/>
    <w:rsid w:val="0042215B"/>
    <w:rsid w:val="00451E6F"/>
    <w:rsid w:val="00453971"/>
    <w:rsid w:val="00471F8F"/>
    <w:rsid w:val="00485F97"/>
    <w:rsid w:val="004C62C8"/>
    <w:rsid w:val="004C7EE1"/>
    <w:rsid w:val="004E532D"/>
    <w:rsid w:val="00513BC8"/>
    <w:rsid w:val="00523D9F"/>
    <w:rsid w:val="00523E27"/>
    <w:rsid w:val="00527C8E"/>
    <w:rsid w:val="00536B0C"/>
    <w:rsid w:val="00536DC6"/>
    <w:rsid w:val="005418F3"/>
    <w:rsid w:val="00543C44"/>
    <w:rsid w:val="005620B1"/>
    <w:rsid w:val="005B5B5C"/>
    <w:rsid w:val="00602035"/>
    <w:rsid w:val="00613C6D"/>
    <w:rsid w:val="006148BF"/>
    <w:rsid w:val="00661187"/>
    <w:rsid w:val="006865E1"/>
    <w:rsid w:val="006B57E2"/>
    <w:rsid w:val="006C3641"/>
    <w:rsid w:val="006C5FBE"/>
    <w:rsid w:val="007124F0"/>
    <w:rsid w:val="007262E8"/>
    <w:rsid w:val="00727532"/>
    <w:rsid w:val="0073444A"/>
    <w:rsid w:val="00745911"/>
    <w:rsid w:val="007558B1"/>
    <w:rsid w:val="00767075"/>
    <w:rsid w:val="00774538"/>
    <w:rsid w:val="0077605D"/>
    <w:rsid w:val="0078648A"/>
    <w:rsid w:val="00786941"/>
    <w:rsid w:val="007C07DF"/>
    <w:rsid w:val="00803815"/>
    <w:rsid w:val="00821433"/>
    <w:rsid w:val="00834478"/>
    <w:rsid w:val="008508D3"/>
    <w:rsid w:val="00855816"/>
    <w:rsid w:val="00856036"/>
    <w:rsid w:val="008865DE"/>
    <w:rsid w:val="00887B40"/>
    <w:rsid w:val="008F6888"/>
    <w:rsid w:val="008F7717"/>
    <w:rsid w:val="00922E53"/>
    <w:rsid w:val="009466EC"/>
    <w:rsid w:val="0095608F"/>
    <w:rsid w:val="0097177A"/>
    <w:rsid w:val="0099651D"/>
    <w:rsid w:val="009A5ED1"/>
    <w:rsid w:val="009B2E7C"/>
    <w:rsid w:val="009B6ECB"/>
    <w:rsid w:val="009D7F8D"/>
    <w:rsid w:val="00A24DC7"/>
    <w:rsid w:val="00A2566F"/>
    <w:rsid w:val="00A37A61"/>
    <w:rsid w:val="00A6703E"/>
    <w:rsid w:val="00A72658"/>
    <w:rsid w:val="00AA2476"/>
    <w:rsid w:val="00AB5C26"/>
    <w:rsid w:val="00B148B9"/>
    <w:rsid w:val="00B37225"/>
    <w:rsid w:val="00B76607"/>
    <w:rsid w:val="00B9155F"/>
    <w:rsid w:val="00B975B9"/>
    <w:rsid w:val="00C02456"/>
    <w:rsid w:val="00C06448"/>
    <w:rsid w:val="00C07345"/>
    <w:rsid w:val="00C078ED"/>
    <w:rsid w:val="00C44C65"/>
    <w:rsid w:val="00C67EE3"/>
    <w:rsid w:val="00C75B41"/>
    <w:rsid w:val="00C808D9"/>
    <w:rsid w:val="00CA46C5"/>
    <w:rsid w:val="00CB2D65"/>
    <w:rsid w:val="00CC54F3"/>
    <w:rsid w:val="00CC6AE2"/>
    <w:rsid w:val="00CD26D9"/>
    <w:rsid w:val="00D9118B"/>
    <w:rsid w:val="00DD5DD9"/>
    <w:rsid w:val="00DE14A4"/>
    <w:rsid w:val="00E10466"/>
    <w:rsid w:val="00E17BF3"/>
    <w:rsid w:val="00E255CE"/>
    <w:rsid w:val="00E256FA"/>
    <w:rsid w:val="00E60F17"/>
    <w:rsid w:val="00E62C6A"/>
    <w:rsid w:val="00E67D50"/>
    <w:rsid w:val="00E722D4"/>
    <w:rsid w:val="00E86737"/>
    <w:rsid w:val="00E947CA"/>
    <w:rsid w:val="00EA0D6D"/>
    <w:rsid w:val="00EA1226"/>
    <w:rsid w:val="00EB472F"/>
    <w:rsid w:val="00ED49F6"/>
    <w:rsid w:val="00EE5526"/>
    <w:rsid w:val="00EF29DD"/>
    <w:rsid w:val="00F2795C"/>
    <w:rsid w:val="00F56329"/>
    <w:rsid w:val="00F57C84"/>
    <w:rsid w:val="00F64FAD"/>
    <w:rsid w:val="00F70221"/>
    <w:rsid w:val="00F84487"/>
    <w:rsid w:val="00FA1A8D"/>
    <w:rsid w:val="00FB40DB"/>
    <w:rsid w:val="00FB462C"/>
    <w:rsid w:val="00FC02E7"/>
    <w:rsid w:val="00FF5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E6AA7B"/>
  <w14:defaultImageDpi w14:val="0"/>
  <w15:docId w15:val="{2067E21A-8D11-4835-B589-6B0CEC78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napToGrid w:val="0"/>
      <w:sz w:val="24"/>
      <w:szCs w:val="24"/>
      <w:lang w:val="is-IS"/>
    </w:rPr>
  </w:style>
  <w:style w:type="paragraph" w:styleId="Heading1">
    <w:name w:val="heading 1"/>
    <w:basedOn w:val="Normal"/>
    <w:next w:val="Normal"/>
    <w:uiPriority w:val="9"/>
    <w:pPr>
      <w:keepNext/>
      <w:keepLines/>
      <w:spacing w:before="480"/>
      <w:outlineLvl w:val="0"/>
    </w:pPr>
    <w:rPr>
      <w:rFonts w:ascii="Times New Roman" w:eastAsia="Malgun Gothic" w:hAnsi="Times New Roman"/>
      <w:b/>
      <w:bCs/>
      <w:color w:val="365F91"/>
      <w:sz w:val="28"/>
      <w:szCs w:val="28"/>
    </w:rPr>
  </w:style>
  <w:style w:type="paragraph" w:styleId="Heading2">
    <w:name w:val="heading 2"/>
    <w:basedOn w:val="Normal"/>
    <w:next w:val="Normal"/>
    <w:uiPriority w:val="9"/>
    <w:semiHidden/>
    <w:qFormat/>
    <w:pPr>
      <w:keepNext/>
      <w:keepLines/>
      <w:spacing w:before="200"/>
      <w:outlineLvl w:val="1"/>
    </w:pPr>
    <w:rPr>
      <w:rFonts w:ascii="Times New Roman" w:eastAsia="Malgun Gothic" w:hAnsi="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locked/>
    <w:rPr>
      <w:rFonts w:ascii="Times New Roman" w:eastAsia="Malgun Gothic" w:hAnsi="Times New Roman"/>
      <w:b/>
      <w:color w:val="365F91"/>
      <w:sz w:val="28"/>
    </w:rPr>
  </w:style>
  <w:style w:type="character" w:customStyle="1" w:styleId="Heading2Char">
    <w:name w:val="Heading 2 Char"/>
    <w:uiPriority w:val="9"/>
    <w:semiHidden/>
    <w:locked/>
    <w:rPr>
      <w:rFonts w:ascii="Times New Roman" w:eastAsia="Malgun Gothic" w:hAnsi="Times New Roman"/>
      <w:b/>
      <w:color w:val="4F81BD"/>
      <w:sz w:val="26"/>
    </w:rPr>
  </w:style>
  <w:style w:type="paragraph" w:styleId="Title">
    <w:name w:val="Title"/>
    <w:aliases w:val="Titill"/>
    <w:basedOn w:val="Normal"/>
    <w:next w:val="Normal"/>
    <w:link w:val="TitleChar"/>
    <w:uiPriority w:val="10"/>
    <w:qFormat/>
    <w:rPr>
      <w:rFonts w:eastAsia="Malgun Gothic"/>
      <w:caps/>
      <w:color w:val="356BAE"/>
      <w:spacing w:val="20"/>
      <w:kern w:val="28"/>
      <w:sz w:val="36"/>
      <w:szCs w:val="52"/>
    </w:rPr>
  </w:style>
  <w:style w:type="character" w:customStyle="1" w:styleId="TitleChar">
    <w:name w:val="Title Char"/>
    <w:aliases w:val="Titill Char"/>
    <w:link w:val="Title"/>
    <w:uiPriority w:val="10"/>
    <w:locked/>
    <w:rPr>
      <w:rFonts w:eastAsia="Malgun Gothic"/>
      <w:caps/>
      <w:color w:val="356BAE"/>
      <w:spacing w:val="20"/>
      <w:kern w:val="28"/>
      <w:sz w:val="52"/>
    </w:rPr>
  </w:style>
  <w:style w:type="table" w:styleId="TableGrid">
    <w:name w:val="Table Grid"/>
    <w:basedOn w:val="TableNormal"/>
    <w:uiPriority w:val="39"/>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imes New Roman" w:hAnsi="Times New Roman"/>
      <w:sz w:val="16"/>
      <w:szCs w:val="16"/>
    </w:rPr>
  </w:style>
  <w:style w:type="character" w:customStyle="1" w:styleId="BalloonTextChar">
    <w:name w:val="Balloon Text Char"/>
    <w:link w:val="BalloonText"/>
    <w:uiPriority w:val="99"/>
    <w:locked/>
    <w:rPr>
      <w:rFonts w:ascii="Times New Roman" w:hAnsi="Times New Roman"/>
      <w:sz w:val="16"/>
    </w:rPr>
  </w:style>
  <w:style w:type="paragraph" w:styleId="Subtitle">
    <w:name w:val="Subtitle"/>
    <w:aliases w:val="undirtitill"/>
    <w:basedOn w:val="Normal"/>
    <w:next w:val="Normal"/>
    <w:uiPriority w:val="11"/>
    <w:qFormat/>
    <w:pPr>
      <w:numPr>
        <w:ilvl w:val="1"/>
      </w:numPr>
      <w:pBdr>
        <w:bottom w:val="single" w:sz="8" w:space="1" w:color="F79646"/>
      </w:pBdr>
    </w:pPr>
    <w:rPr>
      <w:rFonts w:eastAsia="Malgun Gothic"/>
      <w:iCs/>
      <w:caps/>
      <w:color w:val="356BAE"/>
      <w:spacing w:val="15"/>
      <w:sz w:val="28"/>
    </w:rPr>
  </w:style>
  <w:style w:type="character" w:customStyle="1" w:styleId="SubtitleChar">
    <w:name w:val="Subtitle Char"/>
    <w:aliases w:val="undirtitill Char"/>
    <w:uiPriority w:val="11"/>
    <w:rPr>
      <w:rFonts w:ascii="Cambria" w:eastAsia="Malgun Gothic" w:hAnsi="Cambria" w:cs="Times New Roman"/>
      <w:snapToGrid w:val="0"/>
      <w:sz w:val="24"/>
      <w:szCs w:val="24"/>
      <w:lang w:val="is-IS"/>
    </w:rPr>
  </w:style>
  <w:style w:type="character" w:customStyle="1" w:styleId="SubtitleChar1">
    <w:name w:val="Subtitle Char1"/>
    <w:aliases w:val="undirtitill Char1"/>
    <w:uiPriority w:val="11"/>
    <w:locked/>
    <w:rPr>
      <w:rFonts w:eastAsia="Malgun Gothic"/>
      <w:caps/>
      <w:color w:val="356BAE"/>
      <w:spacing w:val="15"/>
      <w:sz w:val="24"/>
    </w:rPr>
  </w:style>
  <w:style w:type="paragraph" w:styleId="NoSpacing">
    <w:name w:val="No Spacing"/>
    <w:uiPriority w:val="1"/>
    <w:rPr>
      <w:snapToGrid w:val="0"/>
      <w:sz w:val="24"/>
      <w:szCs w:val="24"/>
      <w:lang w:val="is-IS"/>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sz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sz w:val="24"/>
    </w:rPr>
  </w:style>
  <w:style w:type="character" w:styleId="SubtleEmphasis">
    <w:name w:val="Subtle Emphasis"/>
    <w:aliases w:val="Eyðublöð"/>
    <w:uiPriority w:val="19"/>
    <w:qFormat/>
    <w:rPr>
      <w:rFonts w:ascii="Calibri" w:hAnsi="Calibri"/>
      <w:color w:val="auto"/>
      <w:sz w:val="20"/>
    </w:rPr>
  </w:style>
  <w:style w:type="character" w:styleId="Emphasis">
    <w:name w:val="Emphasis"/>
    <w:aliases w:val="Footer númer"/>
    <w:uiPriority w:val="20"/>
    <w:qFormat/>
    <w:rPr>
      <w:rFonts w:ascii="Calibri" w:hAnsi="Calibri"/>
      <w:sz w:val="16"/>
    </w:rPr>
  </w:style>
  <w:style w:type="character" w:styleId="Strong">
    <w:name w:val="Strong"/>
    <w:aliases w:val="Undirletur í töflu"/>
    <w:uiPriority w:val="22"/>
    <w:qFormat/>
    <w:rPr>
      <w:rFonts w:ascii="Calibri" w:hAnsi="Calibri"/>
      <w:sz w:val="14"/>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table" w:customStyle="1" w:styleId="TableGrid1">
    <w:name w:val="Table Grid1"/>
    <w:basedOn w:val="TableNormal"/>
    <w:next w:val="TableGrid"/>
    <w:rsid w:val="00CD26D9"/>
    <w:rPr>
      <w:rFonts w:eastAsia="Calibri"/>
      <w:sz w:val="22"/>
      <w:szCs w:val="22"/>
      <w:lang w:val="is-I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917267">
      <w:bodyDiv w:val="1"/>
      <w:marLeft w:val="0"/>
      <w:marRight w:val="0"/>
      <w:marTop w:val="0"/>
      <w:marBottom w:val="0"/>
      <w:divBdr>
        <w:top w:val="none" w:sz="0" w:space="0" w:color="auto"/>
        <w:left w:val="none" w:sz="0" w:space="0" w:color="auto"/>
        <w:bottom w:val="none" w:sz="0" w:space="0" w:color="auto"/>
        <w:right w:val="none" w:sz="0" w:space="0" w:color="auto"/>
      </w:divBdr>
    </w:div>
    <w:div w:id="15825222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BSkjalVVÚtlán" ma:contentTypeID="0x010100E4B5B3D62F4DD546A0D2B99A9DEF7CFF0204006476121B36F67740ACCF62779750857F" ma:contentTypeVersion="88" ma:contentTypeDescription="" ma:contentTypeScope="" ma:versionID="7d52f613d1b8ea20d20fc844278ad685">
  <xsd:schema xmlns:xsd="http://www.w3.org/2001/XMLSchema" xmlns:xs="http://www.w3.org/2001/XMLSchema" xmlns:p="http://schemas.microsoft.com/office/2006/metadata/properties" xmlns:ns2="3a80df53-966d-4465-b537-67eff46a37b0" targetNamespace="http://schemas.microsoft.com/office/2006/metadata/properties" ma:root="true" ma:fieldsID="8d1e1419e668ea7456c67f9bca5f436e" ns2:_="">
    <xsd:import namespace="3a80df53-966d-4465-b537-67eff46a37b0"/>
    <xsd:element name="properties">
      <xsd:complexType>
        <xsd:sequence>
          <xsd:element name="documentManagement">
            <xsd:complexType>
              <xsd:all>
                <xsd:element ref="ns2:glbMikilvaegi"/>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2:TaxCatchAll" minOccurs="0"/>
                <xsd:element ref="ns2:glbMalanumer" minOccurs="0"/>
                <xsd:element ref="ns2:glbSkjalaholf"/>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2:glbKaupdagsetning" minOccurs="0"/>
                <xsd:element ref="ns2:glbUtgreidsludagsetning" minOccurs="0"/>
                <xsd:element ref="ns2:glbLananumer" minOccurs="0"/>
                <xsd:element ref="ns2:glbUpprunakerfi" minOccurs="0"/>
                <xsd:element ref="ns2:glbUtprentunardagsetning" minOccurs="0"/>
                <xsd:element ref="ns2:glbVersionsXML" minOccurs="0"/>
                <xsd:element ref="ns2:glbSPPI" minOccurs="0"/>
                <xsd:element ref="ns2:glbSPPINidurstada" minOccurs="0"/>
                <xsd:element ref="ns2:glbSPPIProf" minOccurs="0"/>
                <xsd:element ref="ns2:glbSPPIskilmalar" minOccurs="0"/>
                <xsd:element ref="ns2:glbKerfisstada" minOccurs="0"/>
                <xsd:element ref="ns2:glbTegundUndirritunar" minOccurs="0"/>
                <xsd:element ref="ns2:glbthinglysingarnumer" minOccurs="0"/>
                <xsd:element ref="ns2:glbSyslumannsembaetti" minOccurs="0"/>
                <xsd:element ref="ns2:glbFastanumer" minOccurs="0"/>
                <xsd:element ref="ns2:glbLandnumer" minOccurs="0"/>
                <xsd:element ref="ns2:glbDagsThinglysingar" minOccurs="0"/>
                <xsd:element ref="ns2:glbLanveitandi" minOccurs="0"/>
                <xsd:element ref="ns2:glbEydubladanumer" minOccurs="0"/>
                <xsd:element ref="ns2:d1a7a1bcd69146528a5aaed9a3cced7a" minOccurs="0"/>
                <xsd:element ref="ns2:TaxCatchAllLabel" minOccurs="0"/>
                <xsd:element ref="ns2:j4fcab34387d4895869c4f1a02cf3739" minOccurs="0"/>
                <xsd:element ref="ns2:jf0ab4b1a7174bc88290c5a10b3f8733" minOccurs="0"/>
                <xsd:element ref="ns2:i94340f58d9c463797252a58a74fbc73" minOccurs="0"/>
                <xsd:element ref="ns2:TaxKeywordTaxHTField" minOccurs="0"/>
                <xsd:element ref="ns2:fe34b03587d047fcbde570fc54e706f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df53-966d-4465-b537-67eff46a37b0" elementFormDefault="qualified">
    <xsd:import namespace="http://schemas.microsoft.com/office/2006/documentManagement/types"/>
    <xsd:import namespace="http://schemas.microsoft.com/office/infopath/2007/PartnerControls"/>
    <xsd:element name="glbMikilvaegi" ma:index="9" ma:displayName="Mikilvægi" ma:default="MBI" ma:format="Dropdown" ma:indexed="true" ma:internalName="glbMikilvaegi" ma:readOnly="false">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ma:readOnly="false">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ma:readOnly="false">
      <xsd:simpleType>
        <xsd:restriction base="dms:DateTime"/>
      </xsd:simpleType>
    </xsd:element>
    <xsd:element name="glbLeynd" ma:index="14" nillable="true" ma:displayName="Leynd" ma:default="Lág" ma:format="Dropdown" ma:indexed="true" ma:internalName="glbLeynd" ma:readOnly="false">
      <xsd:simpleType>
        <xsd:restriction base="dms:Choice">
          <xsd:enumeration value="Lág"/>
          <xsd:enumeration value="Meðal"/>
          <xsd:enumeration value="Há"/>
        </xsd:restriction>
      </xsd:simpleType>
    </xsd:element>
    <xsd:element name="glbATH" ma:index="15" nillable="true" ma:displayName="ATH" ma:internalName="glbATH" ma:readOnly="false">
      <xsd:simpleType>
        <xsd:restriction base="dms:Note">
          <xsd:maxLength value="255"/>
        </xsd:restriction>
      </xsd:simpleType>
    </xsd:element>
    <xsd:element name="glbLokadagsetning" ma:index="17" nillable="true" ma:displayName="LokaDagsSkjals" ma:default="[today]" ma:format="DateOnly" ma:internalName="glbLokadagsetning" ma:readOnly="false">
      <xsd:simpleType>
        <xsd:restriction base="dms:DateTime"/>
      </xsd:simpleType>
    </xsd:element>
    <xsd:element name="glbSkjalanumer" ma:index="18" nillable="true" ma:displayName="Skjalanúmer" ma:internalName="glbSkjalanumer" ma:readOnly="false">
      <xsd:simpleType>
        <xsd:restriction base="dms:Text">
          <xsd:maxLength value="255"/>
        </xsd:restriction>
      </xsd:simpleType>
    </xsd:element>
    <xsd:element name="glbEydingarDagsetning" ma:index="19" nillable="true" ma:displayName="EyðingarDags" ma:format="DateOnly" ma:internalName="glbEydingarDagsetning" ma:readOnly="false">
      <xsd:simpleType>
        <xsd:restriction base="dms:DateTime"/>
      </xsd:simpleType>
    </xsd:element>
    <xsd:element name="glbSnidmatIGildi" ma:index="20" nillable="true" ma:displayName="Sniðmát í gildi" ma:default="1" ma:indexed="true" ma:internalName="glbSnidmatIGildi" ma:readOnly="false">
      <xsd:simpleType>
        <xsd:restriction base="dms:Boolean"/>
      </xsd:simpleType>
    </xsd:element>
    <xsd:element name="TaxCatchAll" ma:index="21" nillable="true" ma:displayName="Taxonomy Catch All Column" ma:hidden="true" ma:list="{a33e7cb1-5fd5-4a75-85ec-81112801288b}" ma:internalName="TaxCatchAll" ma:readOnly="false" ma:showField="CatchAllData"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glbMalanumer" ma:index="22" nillable="true" ma:displayName="Málanúmer" ma:internalName="glbMalanumer" ma:readOnly="false">
      <xsd:simpleType>
        <xsd:restriction base="dms:Text">
          <xsd:maxLength value="255"/>
        </xsd:restriction>
      </xsd:simpleType>
    </xsd:element>
    <xsd:element name="glbSkjalaholf" ma:index="23" ma:displayName="Skjalahólf" ma:default="Óskilgreint" ma:format="Dropdown" ma:internalName="glbSkjalaholf" ma:readOnly="false">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enumeration value="VBS - Útibú - 2"/>
          <xsd:enumeration value="Dunning"/>
          <xsd:enumeration value="Customer Data"/>
          <xsd:enumeration value="Eignafjarmognun"/>
        </xsd:restriction>
      </xsd:simpleType>
    </xsd:element>
    <xsd:element name="glbSkilyrt" ma:index="24" nillable="true" ma:displayName="Skilyrt" ma:internalName="glbSkilyrt" ma:readOnly="false" ma:requiredMultiChoice="true">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25" nillable="true" ma:displayName="Kennitala1" ma:internalName="glbKennitala1" ma:readOnly="false">
      <xsd:simpleType>
        <xsd:restriction base="dms:Text">
          <xsd:maxLength value="255"/>
        </xsd:restriction>
      </xsd:simpleType>
    </xsd:element>
    <xsd:element name="glbKennitala2" ma:index="26" nillable="true" ma:displayName="Kennitala2" ma:internalName="glbKennitala2" ma:readOnly="false">
      <xsd:simpleType>
        <xsd:restriction base="dms:Text">
          <xsd:maxLength value="255"/>
        </xsd:restriction>
      </xsd:simpleType>
    </xsd:element>
    <xsd:element name="glbAdrarKennitolur" ma:index="27" nillable="true" ma:displayName="AðrarKennitölur" ma:internalName="glbAdrarKennitolur" ma:readOnly="false">
      <xsd:simpleType>
        <xsd:restriction base="dms:Note">
          <xsd:maxLength value="255"/>
        </xsd:restriction>
      </xsd:simpleType>
    </xsd:element>
    <xsd:element name="glbKennitolur" ma:index="28" nillable="true" ma:displayName="Kennitölur" ma:internalName="glbKennitolur" ma:readOnly="false">
      <xsd:simpleType>
        <xsd:restriction base="dms:Text">
          <xsd:maxLength value="255"/>
        </xsd:restriction>
      </xsd:simpleType>
    </xsd:element>
    <xsd:element name="glbNafn1" ma:index="29" nillable="true" ma:displayName="Nafn1" ma:internalName="glbNafn1" ma:readOnly="false">
      <xsd:simpleType>
        <xsd:restriction base="dms:Text">
          <xsd:maxLength value="255"/>
        </xsd:restriction>
      </xsd:simpleType>
    </xsd:element>
    <xsd:element name="glbNafn2" ma:index="30" nillable="true" ma:displayName="Nafn2" ma:internalName="glbNafn2" ma:readOnly="false">
      <xsd:simpleType>
        <xsd:restriction base="dms:Text">
          <xsd:maxLength value="255"/>
        </xsd:restriction>
      </xsd:simpleType>
    </xsd:element>
    <xsd:element name="glbStarfsmannaSkjal" ma:index="32" nillable="true" ma:displayName="StarfsmannaSkjal" ma:default="0" ma:internalName="glbStarfsmannaSkjal" ma:readOnly="false">
      <xsd:simpleType>
        <xsd:restriction base="dms:Boolean"/>
      </xsd:simpleType>
    </xsd:element>
    <xsd:element name="glbKaupdagsetning" ma:index="33" nillable="true" ma:displayName="Kaupdagsetning" ma:format="DateOnly" ma:internalName="glbKaupdagsetning" ma:readOnly="false">
      <xsd:simpleType>
        <xsd:restriction base="dms:DateTime"/>
      </xsd:simpleType>
    </xsd:element>
    <xsd:element name="glbUtgreidsludagsetning" ma:index="34" nillable="true" ma:displayName="Útgreiðsludagsetning" ma:format="DateOnly" ma:internalName="glbUtgreidsludagsetning" ma:readOnly="false">
      <xsd:simpleType>
        <xsd:restriction base="dms:DateTime"/>
      </xsd:simpleType>
    </xsd:element>
    <xsd:element name="glbLananumer" ma:index="35" nillable="true" ma:displayName="Lánanúmer" ma:internalName="glbLananumer" ma:readOnly="false">
      <xsd:simpleType>
        <xsd:restriction base="dms:Text">
          <xsd:maxLength value="255"/>
        </xsd:restriction>
      </xsd:simpleType>
    </xsd:element>
    <xsd:element name="glbUpprunakerfi" ma:index="36" nillable="true" ma:displayName="Upprunakerfi" ma:description="Kerfið þaðan sem skjalið er upprunnið" ma:internalName="glbUpprunakerfi" ma:readOnly="false">
      <xsd:simpleType>
        <xsd:restriction base="dms:Text"/>
      </xsd:simpleType>
    </xsd:element>
    <xsd:element name="glbUtprentunardagsetning" ma:index="37" nillable="true" ma:displayName="Útprentunardagsetning" ma:format="DateTime" ma:internalName="glbUtprentunardagsetning" ma:readOnly="false">
      <xsd:simpleType>
        <xsd:restriction base="dms:DateTime"/>
      </xsd:simpleType>
    </xsd:element>
    <xsd:element name="glbVersionsXML" ma:index="38" nillable="true" ma:displayName="Version XML" ma:internalName="glbVersionsXML" ma:readOnly="false">
      <xsd:simpleType>
        <xsd:restriction base="dms:Note"/>
      </xsd:simpleType>
    </xsd:element>
    <xsd:element name="glbSPPI" ma:index="39" nillable="true" ma:displayName="SPPI" ma:default="0" ma:internalName="glbSPPI" ma:readOnly="false">
      <xsd:simpleType>
        <xsd:restriction base="dms:Boolean"/>
      </xsd:simpleType>
    </xsd:element>
    <xsd:element name="glbSPPINidurstada" ma:index="40" nillable="true" ma:displayName="SPPI niðurstaða" ma:default="[Velja]" ma:format="Dropdown" ma:internalName="glbSPPINidurstada" ma:readOnly="false">
      <xsd:simpleType>
        <xsd:restriction base="dms:Choice">
          <xsd:enumeration value="[Velja]"/>
          <xsd:enumeration value="Staðið"/>
          <xsd:enumeration value="Fallið"/>
        </xsd:restriction>
      </xsd:simpleType>
    </xsd:element>
    <xsd:element name="glbSPPIProf" ma:index="41" nillable="true" ma:displayName="SPPI próf" ma:format="Hyperlink" ma:internalName="glbSPPIPro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42" nillable="true" ma:displayName="SPPI skilmálar" ma:format="Hyperlink" ma:internalName="glbSPPIskilmala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43" nillable="true" ma:displayName="Kerfisstaða" ma:internalName="glbKerfisstada" ma:readOnly="false">
      <xsd:simpleType>
        <xsd:restriction base="dms:Text"/>
      </xsd:simpleType>
    </xsd:element>
    <xsd:element name="glbTegundUndirritunar" ma:index="44" nillable="true" ma:displayName="Tegund undirritunar" ma:internalName="glbTegundUndirritunar" ma:readOnly="false">
      <xsd:simpleType>
        <xsd:restriction base="dms:Note">
          <xsd:maxLength value="255"/>
        </xsd:restriction>
      </xsd:simpleType>
    </xsd:element>
    <xsd:element name="glbthinglysingarnumer" ma:index="45" nillable="true" ma:displayName="Þinglýsingarnúmer" ma:description="Þinglýsingar númer sem þarf að vista sértækt með gagni." ma:internalName="glbthinglysingarnumer" ma:readOnly="false">
      <xsd:simpleType>
        <xsd:restriction base="dms:Text"/>
      </xsd:simpleType>
    </xsd:element>
    <xsd:element name="glbSyslumannsembaetti" ma:index="46" nillable="true" ma:displayName="Sýslumannsembætti" ma:description="Sýslumannsembætti sem skjal er unnið hjá." ma:internalName="glbSyslumannsembaetti" ma:readOnly="false">
      <xsd:simpleType>
        <xsd:restriction base="dms:Text"/>
      </xsd:simpleType>
    </xsd:element>
    <xsd:element name="glbFastanumer" ma:index="47" nillable="true" ma:displayName="Fastanúmer" ma:description="Þarf að gera ráð fyrir Fastanúmeri í vörslu t.d. fyrir íbúðir eða bílnúmer." ma:internalName="glbFastanumer" ma:readOnly="false">
      <xsd:simpleType>
        <xsd:restriction base="dms:Text"/>
      </xsd:simpleType>
    </xsd:element>
    <xsd:element name="glbLandnumer" ma:index="48" nillable="true" ma:displayName="Landnúmer" ma:description="Landnúmeri eignar semJaki er þá lóðarnúmer t.d." ma:internalName="glbLandnumer" ma:readOnly="false">
      <xsd:simpleType>
        <xsd:restriction base="dms:Text"/>
      </xsd:simpleType>
    </xsd:element>
    <xsd:element name="glbDagsThinglysingar" ma:index="49" nillable="true" ma:displayName="DagsÞinglýsingar" ma:description="Dagsetningar þinglýsingar – þarf fleiri en eina dagsetningu (sent, móttekið, klárað)? " ma:format="DateTime" ma:internalName="glbDagsThinglysingar" ma:readOnly="false">
      <xsd:simpleType>
        <xsd:restriction base="dms:DateTime"/>
      </xsd:simpleType>
    </xsd:element>
    <xsd:element name="glbLanveitandi" ma:index="50" nillable="true" ma:displayName="Lánveitandi" ma:description="Bæta við lýsigagnasvæði fyrir útlánaskjöl sem er 'Lánveitandi'" ma:internalName="glbLanveitandi" ma:readOnly="false">
      <xsd:simpleType>
        <xsd:restriction base="dms:Text"/>
      </xsd:simpleType>
    </xsd:element>
    <xsd:element name="glbEydubladanumer" ma:index="51" nillable="true" ma:displayName="Eyðublaðanúmer" ma:description="Field with reference to Tegund field, should contains template Number" ma:internalName="glbEydubladanumer" ma:readOnly="false">
      <xsd:simpleType>
        <xsd:restriction base="dms:Text"/>
      </xsd:simpleType>
    </xsd:element>
    <xsd:element name="d1a7a1bcd69146528a5aaed9a3cced7a" ma:index="53" nillable="true" ma:taxonomy="true" ma:internalName="d1a7a1bcd69146528a5aaed9a3cced7a" ma:taxonomyFieldName="glbEining" ma:displayName="Eining" ma:readOnly="false" ma:fieldId="{d1a7a1bc-d691-4652-8a5a-aed9a3cced7a}" ma:sspId="fefa8bba-e4ff-442e-bc8e-39d6e28e6fc9" ma:termSetId="04f22232-5d2d-46df-bb1b-22d519772924" ma:anchorId="00000000-0000-0000-0000-000000000000" ma:open="false" ma:isKeyword="false">
      <xsd:complexType>
        <xsd:sequence>
          <xsd:element ref="pc:Terms" minOccurs="0" maxOccurs="1"/>
        </xsd:sequence>
      </xsd:complexType>
    </xsd:element>
    <xsd:element name="TaxCatchAllLabel" ma:index="54" nillable="true" ma:displayName="Taxonomy Catch All Column1" ma:list="{a33e7cb1-5fd5-4a75-85ec-81112801288b}" ma:internalName="TaxCatchAllLabel" ma:readOnly="false" ma:showField="CatchAllDataLabel"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55" nillable="true" ma:taxonomy="true" ma:internalName="j4fcab34387d4895869c4f1a02cf3739" ma:taxonomyFieldName="glbGeymsluaaetlun" ma:displayName="Geymsluáætlun" ma:indexed="true" ma:readOnly="false" ma:fieldId="{34fcab34-387d-4895-869c-4f1a02cf3739}" ma:sspId="fefa8bba-e4ff-442e-bc8e-39d6e28e6fc9"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56" ma:taxonomy="true" ma:internalName="jf0ab4b1a7174bc88290c5a10b3f8733" ma:taxonomyFieldName="glbSkjalalykill" ma:displayName="Skjalalykill" ma:indexed="true" ma:readOnly="false" ma:fieldId="{3f0ab4b1-a717-4bc8-8290-c5a10b3f8733}" ma:sspId="fefa8bba-e4ff-442e-bc8e-39d6e28e6fc9"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57" ma:taxonomy="true" ma:internalName="i94340f58d9c463797252a58a74fbc73" ma:taxonomyFieldName="glbTegundVVSkjals" ma:displayName="Tegund" ma:indexed="true" ma:readOnly="false" ma:fieldId="{294340f5-8d9c-4637-9725-2a58a74fbc73}" ma:sspId="fefa8bba-e4ff-442e-bc8e-39d6e28e6fc9" ma:termSetId="94855115-a605-43e2-9d63-09f66ea60609" ma:anchorId="00000000-0000-0000-0000-000000000000" ma:open="false" ma:isKeyword="false">
      <xsd:complexType>
        <xsd:sequence>
          <xsd:element ref="pc:Terms" minOccurs="0" maxOccurs="1"/>
        </xsd:sequence>
      </xsd:complexType>
    </xsd:element>
    <xsd:element name="TaxKeywordTaxHTField" ma:index="58" nillable="true" ma:taxonomy="true" ma:internalName="TaxKeywordTaxHTField" ma:taxonomyFieldName="TaxKeyword" ma:displayName="Enterprise Keywords" ma:readOnly="false" ma:fieldId="{23f27201-bee3-471e-b2e7-b64fd8b7ca38}" ma:taxonomyMulti="true" ma:sspId="fefa8bba-e4ff-442e-bc8e-39d6e28e6fc9" ma:termSetId="00000000-0000-0000-0000-000000000000" ma:anchorId="00000000-0000-0000-0000-000000000000" ma:open="true" ma:isKeyword="true">
      <xsd:complexType>
        <xsd:sequence>
          <xsd:element ref="pc:Terms" minOccurs="0" maxOccurs="1"/>
        </xsd:sequence>
      </xsd:complexType>
    </xsd:element>
    <xsd:element name="fe34b03587d047fcbde570fc54e706fc" ma:index="59" nillable="true" ma:taxonomy="true" ma:internalName="fe34b03587d047fcbde570fc54e706fc" ma:taxonomyFieldName="glbStadaVV" ma:displayName="Staða" ma:readOnly="false" ma:default="5;#Skjal/umsókn í vinnslu|f0160a8e-60d0-41ad-995a-b5aa424730e4" ma:fieldId="{fe34b035-87d0-47fc-bde5-70fc54e706fc}" ma:sspId="fefa8bba-e4ff-442e-bc8e-39d6e28e6fc9" ma:termSetId="d91d9bf0-b904-4314-891c-c74dadd872f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94340f58d9c463797252a58a74fbc73 xmlns="3a80df53-966d-4465-b537-67eff46a37b0">
      <Terms xmlns="http://schemas.microsoft.com/office/infopath/2007/PartnerControls">
        <TermInfo xmlns="http://schemas.microsoft.com/office/infopath/2007/PartnerControls">
          <TermName xmlns="http://schemas.microsoft.com/office/infopath/2007/PartnerControls">Ábyrgðir - Umsókn um bankaábyrgð, lögaðili</TermName>
          <TermId xmlns="http://schemas.microsoft.com/office/infopath/2007/PartnerControls">19d508df-52ba-4329-b9a4-05ed401bb2c5</TermId>
        </TermInfo>
      </Terms>
    </i94340f58d9c463797252a58a74fbc73>
    <glbKennitala1 xmlns="3a80df53-966d-4465-b537-67eff46a37b0" xsi:nil="true"/>
    <glbLeynd xmlns="3a80df53-966d-4465-b537-67eff46a37b0">Lág</glbLeynd>
    <j4fcab34387d4895869c4f1a02cf3739 xmlns="3a80df53-966d-4465-b537-67eff46a37b0">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3a80df53-966d-4465-b537-67eff46a37b0" xsi:nil="true"/>
    <TaxCatchAll xmlns="3a80df53-966d-4465-b537-67eff46a37b0">
      <Value>5</Value>
      <Value>11</Value>
      <Value>10</Value>
      <Value>7</Value>
    </TaxCatchAll>
    <glbEydingarDagsetning xmlns="3a80df53-966d-4465-b537-67eff46a37b0" xsi:nil="true"/>
    <glbSkilyrt xmlns="3a80df53-966d-4465-b537-67eff46a37b0">
      <Value>Fyrir fyrirtæki</Value>
    </glbSkilyrt>
    <glbKennitala2 xmlns="3a80df53-966d-4465-b537-67eff46a37b0" xsi:nil="true"/>
    <glbLokadagsetning xmlns="3a80df53-966d-4465-b537-67eff46a37b0" xsi:nil="true"/>
    <TaxKeywordTaxHTField xmlns="3a80df53-966d-4465-b537-67eff46a37b0">
      <Terms xmlns="http://schemas.microsoft.com/office/infopath/2007/PartnerControls"/>
    </TaxKeywordTaxHTField>
    <glbSkjalaholf xmlns="3a80df53-966d-4465-b537-67eff46a37b0">VBS - Útibú</glbSkjalaholf>
    <glbUpprunakerfi xmlns="3a80df53-966d-4465-b537-67eff46a37b0" xsi:nil="true"/>
    <glbTungumal xmlns="3a80df53-966d-4465-b537-67eff46a37b0">Enska</glbTungumal>
    <glbSnidmatIGildi xmlns="3a80df53-966d-4465-b537-67eff46a37b0">true</glbSnidmatIGildi>
    <glbAdrarKennitolur xmlns="3a80df53-966d-4465-b537-67eff46a37b0" xsi:nil="true"/>
    <glbKennitolur xmlns="3a80df53-966d-4465-b537-67eff46a37b0" xsi:nil="true"/>
    <glbDagsSkjals xmlns="3a80df53-966d-4465-b537-67eff46a37b0" xsi:nil="true"/>
    <glbMalanumer xmlns="3a80df53-966d-4465-b537-67eff46a37b0" xsi:nil="true"/>
    <d1a7a1bcd69146528a5aaed9a3cced7a xmlns="3a80df53-966d-4465-b537-67eff46a37b0">
      <Terms xmlns="http://schemas.microsoft.com/office/infopath/2007/PartnerControls"/>
    </d1a7a1bcd69146528a5aaed9a3cced7a>
    <fe34b03587d047fcbde570fc54e706fc xmlns="3a80df53-966d-4465-b537-67eff46a37b0">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3a80df53-966d-4465-b537-67eff46a37b0">MBI</glbMikilvaegi>
    <glbSkjalanumer xmlns="3a80df53-966d-4465-b537-67eff46a37b0" xsi:nil="true"/>
    <glbStarfsmannaSkjal xmlns="3a80df53-966d-4465-b537-67eff46a37b0">false</glbStarfsmannaSkjal>
    <glbATH xmlns="3a80df53-966d-4465-b537-67eff46a37b0" xsi:nil="true"/>
    <glbUtprentunardagsetning xmlns="3a80df53-966d-4465-b537-67eff46a37b0" xsi:nil="true"/>
    <jf0ab4b1a7174bc88290c5a10b3f8733 xmlns="3a80df53-966d-4465-b537-67eff46a37b0">
      <Terms xmlns="http://schemas.microsoft.com/office/infopath/2007/PartnerControls">
        <TermInfo xmlns="http://schemas.microsoft.com/office/infopath/2007/PartnerControls">
          <TermName xmlns="http://schemas.microsoft.com/office/infopath/2007/PartnerControls">Fjármögnun (23.2.1)</TermName>
          <TermId xmlns="http://schemas.microsoft.com/office/infopath/2007/PartnerControls">ac5a1532-cb1f-4c7f-abaa-4ad45b5685a7</TermId>
        </TermInfo>
      </Terms>
    </jf0ab4b1a7174bc88290c5a10b3f8733>
    <glbNafn2 xmlns="3a80df53-966d-4465-b537-67eff46a37b0" xsi:nil="true"/>
    <glbKerfisstada xmlns="3a80df53-966d-4465-b537-67eff46a37b0" xsi:nil="true"/>
    <glbSPPIProf xmlns="3a80df53-966d-4465-b537-67eff46a37b0">
      <Url xsi:nil="true"/>
      <Description xsi:nil="true"/>
    </glbSPPIProf>
    <glbSPPINidurstada xmlns="3a80df53-966d-4465-b537-67eff46a37b0">[Velja]</glbSPPINidurstada>
    <glbSPPIskilmalar xmlns="3a80df53-966d-4465-b537-67eff46a37b0">
      <Url xsi:nil="true"/>
      <Description xsi:nil="true"/>
    </glbSPPIskilmalar>
    <glbVersionsXML xmlns="3a80df53-966d-4465-b537-67eff46a37b0" xsi:nil="true"/>
    <glbSPPI xmlns="3a80df53-966d-4465-b537-67eff46a37b0">false</glbSPPI>
    <glbTegundUndirritunar xmlns="3a80df53-966d-4465-b537-67eff46a37b0" xsi:nil="true"/>
    <glbLandnumer xmlns="3a80df53-966d-4465-b537-67eff46a37b0" xsi:nil="true"/>
    <glbFastanumer xmlns="3a80df53-966d-4465-b537-67eff46a37b0" xsi:nil="true"/>
    <glbDagsThinglysingar xmlns="3a80df53-966d-4465-b537-67eff46a37b0" xsi:nil="true"/>
    <glbthinglysingarnumer xmlns="3a80df53-966d-4465-b537-67eff46a37b0" xsi:nil="true"/>
    <glbSyslumannsembaetti xmlns="3a80df53-966d-4465-b537-67eff46a37b0" xsi:nil="true"/>
    <glbEydubladanumer xmlns="3a80df53-966d-4465-b537-67eff46a37b0" xsi:nil="true"/>
    <TaxCatchAllLabel xmlns="3a80df53-966d-4465-b537-67eff46a37b0" xsi:nil="true"/>
    <glbLananumer xmlns="3a80df53-966d-4465-b537-67eff46a37b0" xsi:nil="true"/>
    <glbKaupdagsetning xmlns="3a80df53-966d-4465-b537-67eff46a37b0" xsi:nil="true"/>
    <glbUtgreidsludagsetning xmlns="3a80df53-966d-4465-b537-67eff46a37b0" xsi:nil="true"/>
    <glbLanveitandi xmlns="3a80df53-966d-4465-b537-67eff46a37b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1C34E-B5F2-4F02-9462-A2842698A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0df53-966d-4465-b537-67eff46a3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0B865-438C-4C91-B00C-F9537695543E}">
  <ds:schemaRefs>
    <ds:schemaRef ds:uri="http://schemas.microsoft.com/office/2006/documentManagement/types"/>
    <ds:schemaRef ds:uri="3a80df53-966d-4465-b537-67eff46a37b0"/>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4732060-090F-415E-A843-CF7E6438C546}">
  <ds:schemaRefs>
    <ds:schemaRef ds:uri="http://schemas.openxmlformats.org/officeDocument/2006/bibliography"/>
  </ds:schemaRefs>
</ds:datastoreItem>
</file>

<file path=customXml/itemProps4.xml><?xml version="1.0" encoding="utf-8"?>
<ds:datastoreItem xmlns:ds="http://schemas.openxmlformats.org/officeDocument/2006/customXml" ds:itemID="{6D6B2B20-214F-4312-8A0C-384DA51EF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Ásgerður Káradóttir</dc:creator>
  <cp:keywords/>
  <dc:description/>
  <cp:lastModifiedBy>Ásgerður Káradóttir</cp:lastModifiedBy>
  <cp:revision>14</cp:revision>
  <cp:lastPrinted>2015-09-03T09:33:00Z</cp:lastPrinted>
  <dcterms:created xsi:type="dcterms:W3CDTF">2017-09-11T14:29:00Z</dcterms:created>
  <dcterms:modified xsi:type="dcterms:W3CDTF">2024-12-30T10:53:00Z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0x010100E4B5B3D62F4DD546A0D2B99A9DEF7CFF0204006476121B36F67740ACCF62779750857F</vt:lpwstr>
  </property>
  <property fmtid="{D5CDD505-2E9C-101B-9397-08002B2CF9AE}" pid="3" name="_dlc_DocIdItemGuid">
    <vt:lpwstr>e05d0ead-da97-4793-a022-513864ae81d1</vt:lpwstr>
  </property>
  <property fmtid="{D5CDD505-2E9C-101B-9397-08002B2CF9AE}" pid="4" name="glbTegundVVSkjals">
    <vt:lpwstr>10;#Ábyrgðir - Umsókn um bankaábyrgð, lögaðili|19d508df-52ba-4329-b9a4-05ed401bb2c5</vt:lpwstr>
  </property>
  <property fmtid="{D5CDD505-2E9C-101B-9397-08002B2CF9AE}" pid="5" name="glbStadaVV">
    <vt:lpwstr>5;#Skjal/umsókn í vinnslu|f0160a8e-60d0-41ad-995a-b5aa424730e4</vt:lpwstr>
  </property>
  <property fmtid="{D5CDD505-2E9C-101B-9397-08002B2CF9AE}" pid="6" name="glbEining">
    <vt:lpwstr/>
  </property>
  <property fmtid="{D5CDD505-2E9C-101B-9397-08002B2CF9AE}" pid="7" name="glbSkjalalykill">
    <vt:lpwstr>7;#Fjármögnun (23.2.1)|ac5a1532-cb1f-4c7f-abaa-4ad45b5685a7</vt:lpwstr>
  </property>
  <property fmtid="{D5CDD505-2E9C-101B-9397-08002B2CF9AE}" pid="8" name="glbGeymsluaaetlun">
    <vt:lpwstr>11;#Lokadags +7 ár|6780ba3d-ef1f-4052-94ba-8da1c46d2c94</vt:lpwstr>
  </property>
  <property fmtid="{D5CDD505-2E9C-101B-9397-08002B2CF9AE}" pid="10" name="_NewReviewCycle">
    <vt:lpwstr/>
  </property>
  <property fmtid="{D5CDD505-2E9C-101B-9397-08002B2CF9AE}" pid="15" name="WorkflowChangePath">
    <vt:lpwstr>b4449c40-c14a-450b-b805-e6341851b500,36;b4449c40-c14a-450b-b805-e6341851b500,47;b4449c40-c14a-450b-b805-e6341851b500,19;b4449c40-c14a-450b-b805-e6341851b500,24;fe129b94-708f-41ce-9e11-080c4ab001b1,41;fe129b94-708f-41ce-9e11-080c4ab001b1,45;fe129b94-708f-4fe129b94-708f-41ce-9e11-080c4ab001b1,41;</vt:lpwstr>
  </property>
  <property fmtid="{D5CDD505-2E9C-101B-9397-08002B2CF9AE}" pid="16" name="TaxKeyword">
    <vt:lpwstr/>
  </property>
  <property fmtid="{D5CDD505-2E9C-101B-9397-08002B2CF9AE}" pid="18" name="glbLand">
    <vt:lpwstr/>
  </property>
  <property fmtid="{D5CDD505-2E9C-101B-9397-08002B2CF9AE}" pid="19" name="ValdaVistun">
    <vt:lpwstr/>
  </property>
  <property fmtid="{D5CDD505-2E9C-101B-9397-08002B2CF9AE}" pid="20" name="glbReikningsnumer">
    <vt:lpwstr/>
  </property>
  <property fmtid="{D5CDD505-2E9C-101B-9397-08002B2CF9AE}" pid="21" name="glbTilvisun">
    <vt:lpwstr/>
  </property>
  <property fmtid="{D5CDD505-2E9C-101B-9397-08002B2CF9AE}" pid="22" name="Tengist Kerfi">
    <vt:lpwstr/>
  </property>
</Properties>
</file>