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6"/>
        <w:gridCol w:w="2298"/>
      </w:tblGrid>
      <w:tr w:rsidR="005937E7" w:rsidRPr="005937E7" w14:paraId="4C540F05" w14:textId="77777777" w:rsidTr="005D2A67">
        <w:tc>
          <w:tcPr>
            <w:tcW w:w="3835" w:type="pct"/>
          </w:tcPr>
          <w:p w14:paraId="77D6C9ED" w14:textId="77777777" w:rsidR="005937E7" w:rsidRPr="005937E7" w:rsidRDefault="005937E7" w:rsidP="005937E7">
            <w:pPr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</w:pPr>
            <w:r w:rsidRPr="005937E7"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  <w:t>Framsal</w:t>
            </w:r>
          </w:p>
        </w:tc>
        <w:tc>
          <w:tcPr>
            <w:tcW w:w="1165" w:type="pct"/>
          </w:tcPr>
          <w:p w14:paraId="060D6E7B" w14:textId="77777777" w:rsidR="005937E7" w:rsidRPr="005937E7" w:rsidRDefault="005937E7" w:rsidP="005937E7">
            <w:pPr>
              <w:tabs>
                <w:tab w:val="left" w:pos="646"/>
              </w:tabs>
              <w:jc w:val="right"/>
              <w:rPr>
                <w:rFonts w:ascii="Calibri" w:eastAsia="Calibri" w:hAnsi="Calibri" w:cs="Arial"/>
                <w:sz w:val="20"/>
                <w:szCs w:val="20"/>
              </w:rPr>
            </w:pPr>
            <w:r w:rsidRPr="005937E7">
              <w:rPr>
                <w:rFonts w:ascii="Calibri" w:eastAsia="Calibri" w:hAnsi="Calibri"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0FADE428" wp14:editId="1D168C61">
                  <wp:simplePos x="0" y="0"/>
                  <wp:positionH relativeFrom="column">
                    <wp:posOffset>247856</wp:posOffset>
                  </wp:positionH>
                  <wp:positionV relativeFrom="page">
                    <wp:posOffset>-2540</wp:posOffset>
                  </wp:positionV>
                  <wp:extent cx="1144800" cy="2484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ion_merki_2013.pn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93" t="30518" r="12255" b="33660"/>
                          <a:stretch/>
                        </pic:blipFill>
                        <pic:spPr bwMode="auto">
                          <a:xfrm>
                            <a:off x="0" y="0"/>
                            <a:ext cx="1144800" cy="248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937E7" w:rsidRPr="005937E7" w14:paraId="4A1E83AA" w14:textId="77777777" w:rsidTr="005D2A67">
        <w:trPr>
          <w:trHeight w:val="397"/>
        </w:trPr>
        <w:tc>
          <w:tcPr>
            <w:tcW w:w="3835" w:type="pct"/>
            <w:vAlign w:val="center"/>
          </w:tcPr>
          <w:p w14:paraId="4FD0FE58" w14:textId="77777777" w:rsidR="005937E7" w:rsidRPr="005937E7" w:rsidRDefault="005937E7" w:rsidP="005937E7">
            <w:pPr>
              <w:rPr>
                <w:rFonts w:ascii="Arial" w:eastAsia="Malgun Gothic" w:hAnsi="Arial" w:cs="Times New Roman"/>
                <w:iCs/>
                <w:color w:val="19488C"/>
                <w:spacing w:val="15"/>
                <w:sz w:val="22"/>
              </w:rPr>
            </w:pPr>
            <w:r w:rsidRPr="005937E7">
              <w:rPr>
                <w:rFonts w:ascii="Arial" w:eastAsia="Malgun Gothic" w:hAnsi="Arial" w:cs="Times New Roman"/>
                <w:iCs/>
                <w:color w:val="19488C"/>
                <w:spacing w:val="15"/>
                <w:sz w:val="22"/>
              </w:rPr>
              <w:t>á eignarétti að hlutabréfum</w:t>
            </w:r>
          </w:p>
        </w:tc>
        <w:tc>
          <w:tcPr>
            <w:tcW w:w="1165" w:type="pct"/>
            <w:vAlign w:val="bottom"/>
          </w:tcPr>
          <w:p w14:paraId="1FBA5368" w14:textId="77777777" w:rsidR="005937E7" w:rsidRPr="005937E7" w:rsidRDefault="005937E7" w:rsidP="005937E7">
            <w:pPr>
              <w:jc w:val="right"/>
              <w:rPr>
                <w:rFonts w:ascii="Calibri" w:eastAsia="Calibri" w:hAnsi="Calibri" w:cs="Arial"/>
                <w:noProof/>
                <w:sz w:val="20"/>
                <w:szCs w:val="20"/>
                <w:lang w:eastAsia="is-IS"/>
              </w:rPr>
            </w:pPr>
          </w:p>
        </w:tc>
      </w:tr>
    </w:tbl>
    <w:p w14:paraId="669D1772" w14:textId="77777777" w:rsidR="0094798B" w:rsidRDefault="0094798B" w:rsidP="00AB0BE1"/>
    <w:p w14:paraId="669D1773" w14:textId="77777777" w:rsidR="00752E3D" w:rsidRDefault="00752E3D" w:rsidP="00AB0BE1"/>
    <w:p w14:paraId="669D1774" w14:textId="77777777" w:rsidR="00360FC3" w:rsidRPr="00302DC0" w:rsidRDefault="00360FC3" w:rsidP="00360FC3">
      <w:pPr>
        <w:jc w:val="both"/>
        <w:rPr>
          <w:rStyle w:val="SubtleEmphasis"/>
        </w:rPr>
      </w:pPr>
      <w:r w:rsidRPr="00302DC0">
        <w:rPr>
          <w:rStyle w:val="SubtleEmphasis"/>
        </w:rPr>
        <w:t>Undirritaður framselur</w:t>
      </w:r>
      <w:r>
        <w:rPr>
          <w:rStyle w:val="SubtleEmphasis"/>
        </w:rPr>
        <w:t xml:space="preserve"> hér með eftirfarandi hlutabréf til neðangreinds aðila</w:t>
      </w:r>
      <w:r w:rsidRPr="00302DC0">
        <w:rPr>
          <w:rStyle w:val="SubtleEmphasis"/>
        </w:rPr>
        <w:t>:</w:t>
      </w:r>
    </w:p>
    <w:p w14:paraId="669D1775" w14:textId="77777777" w:rsidR="00360FC3" w:rsidRDefault="00360FC3" w:rsidP="00360FC3">
      <w:pPr>
        <w:rPr>
          <w:rStyle w:val="SubtleEmphasi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282"/>
        <w:gridCol w:w="2494"/>
      </w:tblGrid>
      <w:tr w:rsidR="00360FC3" w:rsidRPr="00F650F9" w14:paraId="669D1779" w14:textId="77777777" w:rsidTr="001B28E0">
        <w:tc>
          <w:tcPr>
            <w:tcW w:w="7196" w:type="dxa"/>
            <w:tcBorders>
              <w:bottom w:val="single" w:sz="2" w:space="0" w:color="auto"/>
            </w:tcBorders>
          </w:tcPr>
          <w:p w14:paraId="669D1776" w14:textId="640DCF10" w:rsidR="00360FC3" w:rsidRPr="00F650F9" w:rsidRDefault="00554F07" w:rsidP="001B28E0">
            <w:pPr>
              <w:pStyle w:val="NoSpacing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NAFN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0" w:name="NAFN1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0"/>
          </w:p>
        </w:tc>
        <w:tc>
          <w:tcPr>
            <w:tcW w:w="283" w:type="dxa"/>
          </w:tcPr>
          <w:p w14:paraId="669D1777" w14:textId="77777777" w:rsidR="00360FC3" w:rsidRPr="00F650F9" w:rsidRDefault="00360FC3" w:rsidP="001B28E0">
            <w:pPr>
              <w:pStyle w:val="NoSpacing"/>
              <w:rPr>
                <w:rStyle w:val="SubtleEmphasis"/>
              </w:rPr>
            </w:pPr>
          </w:p>
        </w:tc>
        <w:tc>
          <w:tcPr>
            <w:tcW w:w="2525" w:type="dxa"/>
            <w:tcBorders>
              <w:bottom w:val="single" w:sz="2" w:space="0" w:color="auto"/>
            </w:tcBorders>
          </w:tcPr>
          <w:p w14:paraId="669D1778" w14:textId="0E3E6730" w:rsidR="00360FC3" w:rsidRPr="00F650F9" w:rsidRDefault="00554F07" w:rsidP="001B28E0">
            <w:pPr>
              <w:pStyle w:val="NoSpacing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KT1"/>
                  <w:enabled/>
                  <w:calcOnExit w:val="0"/>
                  <w:textInput>
                    <w:type w:val="number"/>
                    <w:maxLength w:val="11"/>
                    <w:format w:val="######-####"/>
                  </w:textInput>
                </w:ffData>
              </w:fldChar>
            </w:r>
            <w:bookmarkStart w:id="1" w:name="KT1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1"/>
          </w:p>
        </w:tc>
      </w:tr>
      <w:tr w:rsidR="00360FC3" w:rsidRPr="00DC625B" w14:paraId="669D177D" w14:textId="77777777" w:rsidTr="001B28E0">
        <w:tc>
          <w:tcPr>
            <w:tcW w:w="7196" w:type="dxa"/>
            <w:tcBorders>
              <w:top w:val="single" w:sz="2" w:space="0" w:color="auto"/>
            </w:tcBorders>
          </w:tcPr>
          <w:p w14:paraId="669D177A" w14:textId="77777777" w:rsidR="00360FC3" w:rsidRPr="00DC625B" w:rsidRDefault="00360FC3" w:rsidP="001B28E0">
            <w:pPr>
              <w:pStyle w:val="NoSpacing"/>
              <w:rPr>
                <w:rStyle w:val="Strong"/>
              </w:rPr>
            </w:pPr>
            <w:r w:rsidRPr="00DC625B">
              <w:rPr>
                <w:rStyle w:val="Strong"/>
              </w:rPr>
              <w:t>Nafn</w:t>
            </w:r>
            <w:r>
              <w:rPr>
                <w:rStyle w:val="Strong"/>
              </w:rPr>
              <w:t xml:space="preserve"> framseljanda / seljanda</w:t>
            </w:r>
          </w:p>
        </w:tc>
        <w:tc>
          <w:tcPr>
            <w:tcW w:w="283" w:type="dxa"/>
          </w:tcPr>
          <w:p w14:paraId="669D177B" w14:textId="77777777" w:rsidR="00360FC3" w:rsidRPr="00DC625B" w:rsidRDefault="00360FC3" w:rsidP="001B28E0">
            <w:pPr>
              <w:pStyle w:val="NoSpacing"/>
              <w:rPr>
                <w:rStyle w:val="Strong"/>
              </w:rPr>
            </w:pPr>
          </w:p>
        </w:tc>
        <w:tc>
          <w:tcPr>
            <w:tcW w:w="2525" w:type="dxa"/>
            <w:tcBorders>
              <w:top w:val="single" w:sz="2" w:space="0" w:color="auto"/>
            </w:tcBorders>
          </w:tcPr>
          <w:p w14:paraId="669D177C" w14:textId="77777777" w:rsidR="00360FC3" w:rsidRPr="00DC625B" w:rsidRDefault="00360FC3" w:rsidP="001B28E0">
            <w:pPr>
              <w:pStyle w:val="NoSpacing"/>
              <w:rPr>
                <w:rStyle w:val="Strong"/>
              </w:rPr>
            </w:pPr>
            <w:r w:rsidRPr="00DC625B">
              <w:rPr>
                <w:rStyle w:val="Strong"/>
              </w:rPr>
              <w:t>Kennitala</w:t>
            </w:r>
          </w:p>
        </w:tc>
      </w:tr>
      <w:tr w:rsidR="00360FC3" w:rsidRPr="00F650F9" w14:paraId="669D1781" w14:textId="77777777" w:rsidTr="001B28E0">
        <w:tc>
          <w:tcPr>
            <w:tcW w:w="7196" w:type="dxa"/>
            <w:tcBorders>
              <w:bottom w:val="single" w:sz="2" w:space="0" w:color="auto"/>
            </w:tcBorders>
          </w:tcPr>
          <w:p w14:paraId="669D177E" w14:textId="27630301" w:rsidR="00360FC3" w:rsidRPr="00F650F9" w:rsidRDefault="00554F07" w:rsidP="001B28E0">
            <w:pPr>
              <w:pStyle w:val="NoSpacing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NETFANG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2" w:name="NETFANG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2"/>
          </w:p>
        </w:tc>
        <w:tc>
          <w:tcPr>
            <w:tcW w:w="283" w:type="dxa"/>
          </w:tcPr>
          <w:p w14:paraId="669D177F" w14:textId="77777777" w:rsidR="00360FC3" w:rsidRPr="00F650F9" w:rsidRDefault="00360FC3" w:rsidP="001B28E0">
            <w:pPr>
              <w:pStyle w:val="NoSpacing"/>
              <w:rPr>
                <w:rStyle w:val="SubtleEmphasis"/>
              </w:rPr>
            </w:pPr>
          </w:p>
        </w:tc>
        <w:tc>
          <w:tcPr>
            <w:tcW w:w="2525" w:type="dxa"/>
            <w:tcBorders>
              <w:bottom w:val="single" w:sz="2" w:space="0" w:color="auto"/>
            </w:tcBorders>
          </w:tcPr>
          <w:p w14:paraId="669D1780" w14:textId="1B2785E4" w:rsidR="00360FC3" w:rsidRPr="00F650F9" w:rsidRDefault="00554F07" w:rsidP="00554F07">
            <w:pPr>
              <w:pStyle w:val="NoSpacing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SIMI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3" w:name="SIMI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3"/>
            <w:r w:rsidR="00360FC3">
              <w:rPr>
                <w:rStyle w:val="SubtleEmphasis"/>
              </w:rPr>
              <w:t xml:space="preserve"> / </w:t>
            </w:r>
            <w:r>
              <w:rPr>
                <w:rStyle w:val="SubtleEmphasis"/>
              </w:rPr>
              <w:fldChar w:fldCharType="begin">
                <w:ffData>
                  <w:name w:val="GSM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4" w:name="GSM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4"/>
          </w:p>
        </w:tc>
      </w:tr>
      <w:tr w:rsidR="00360FC3" w:rsidRPr="00DC625B" w14:paraId="669D1785" w14:textId="77777777" w:rsidTr="001B28E0">
        <w:tc>
          <w:tcPr>
            <w:tcW w:w="7196" w:type="dxa"/>
            <w:tcBorders>
              <w:top w:val="single" w:sz="2" w:space="0" w:color="auto"/>
            </w:tcBorders>
          </w:tcPr>
          <w:p w14:paraId="669D1782" w14:textId="77777777" w:rsidR="00360FC3" w:rsidRPr="00DC625B" w:rsidRDefault="00360FC3" w:rsidP="001B28E0">
            <w:pPr>
              <w:pStyle w:val="NoSpacing"/>
              <w:rPr>
                <w:rStyle w:val="Strong"/>
              </w:rPr>
            </w:pPr>
            <w:r w:rsidRPr="00DC625B">
              <w:rPr>
                <w:rStyle w:val="Strong"/>
              </w:rPr>
              <w:t>Netfang</w:t>
            </w:r>
          </w:p>
        </w:tc>
        <w:tc>
          <w:tcPr>
            <w:tcW w:w="283" w:type="dxa"/>
          </w:tcPr>
          <w:p w14:paraId="669D1783" w14:textId="77777777" w:rsidR="00360FC3" w:rsidRPr="00DC625B" w:rsidRDefault="00360FC3" w:rsidP="001B28E0">
            <w:pPr>
              <w:pStyle w:val="NoSpacing"/>
              <w:rPr>
                <w:rStyle w:val="Strong"/>
              </w:rPr>
            </w:pPr>
          </w:p>
        </w:tc>
        <w:tc>
          <w:tcPr>
            <w:tcW w:w="2525" w:type="dxa"/>
          </w:tcPr>
          <w:p w14:paraId="669D1784" w14:textId="77777777" w:rsidR="00360FC3" w:rsidRPr="00DC625B" w:rsidRDefault="00360FC3" w:rsidP="001B28E0">
            <w:pPr>
              <w:pStyle w:val="NoSpacing"/>
              <w:rPr>
                <w:rStyle w:val="Strong"/>
              </w:rPr>
            </w:pPr>
            <w:r>
              <w:rPr>
                <w:rStyle w:val="Strong"/>
              </w:rPr>
              <w:t>Sími / GSM</w:t>
            </w:r>
          </w:p>
        </w:tc>
      </w:tr>
    </w:tbl>
    <w:p w14:paraId="669D1786" w14:textId="77777777" w:rsidR="00360FC3" w:rsidRDefault="00360FC3" w:rsidP="00360FC3">
      <w:pPr>
        <w:rPr>
          <w:rStyle w:val="SubtleEmphasis"/>
        </w:rPr>
      </w:pPr>
    </w:p>
    <w:tbl>
      <w:tblPr>
        <w:tblW w:w="4976" w:type="pct"/>
        <w:tblLook w:val="0000" w:firstRow="0" w:lastRow="0" w:firstColumn="0" w:lastColumn="0" w:noHBand="0" w:noVBand="0"/>
      </w:tblPr>
      <w:tblGrid>
        <w:gridCol w:w="5516"/>
        <w:gridCol w:w="279"/>
        <w:gridCol w:w="2914"/>
        <w:gridCol w:w="232"/>
        <w:gridCol w:w="876"/>
      </w:tblGrid>
      <w:tr w:rsidR="00360FC3" w:rsidRPr="00302DC0" w14:paraId="669D178C" w14:textId="77777777" w:rsidTr="001B28E0">
        <w:tc>
          <w:tcPr>
            <w:tcW w:w="2810" w:type="pct"/>
            <w:tcBorders>
              <w:bottom w:val="single" w:sz="2" w:space="0" w:color="auto"/>
            </w:tcBorders>
          </w:tcPr>
          <w:p w14:paraId="669D1787" w14:textId="77777777" w:rsidR="00360FC3" w:rsidRPr="00302DC0" w:rsidRDefault="00360FC3" w:rsidP="001B28E0">
            <w:pPr>
              <w:rPr>
                <w:rStyle w:val="SubtleEmphasis"/>
                <w:b/>
              </w:rPr>
            </w:pPr>
            <w:r w:rsidRPr="00302DC0">
              <w:rPr>
                <w:rStyle w:val="SubtleEmphasis"/>
                <w:b/>
              </w:rPr>
              <w:t>Heiti</w:t>
            </w:r>
            <w:r>
              <w:rPr>
                <w:rStyle w:val="SubtleEmphasis"/>
                <w:b/>
              </w:rPr>
              <w:t>/auðkenni/ISIN</w:t>
            </w:r>
            <w:r w:rsidRPr="00302DC0">
              <w:rPr>
                <w:rStyle w:val="SubtleEmphasis"/>
                <w:b/>
              </w:rPr>
              <w:t xml:space="preserve"> </w:t>
            </w:r>
            <w:r>
              <w:rPr>
                <w:rStyle w:val="SubtleEmphasis"/>
                <w:b/>
              </w:rPr>
              <w:t>hluta</w:t>
            </w:r>
            <w:r w:rsidRPr="00302DC0">
              <w:rPr>
                <w:rStyle w:val="SubtleEmphasis"/>
                <w:b/>
              </w:rPr>
              <w:t>bréfa</w:t>
            </w:r>
          </w:p>
        </w:tc>
        <w:tc>
          <w:tcPr>
            <w:tcW w:w="142" w:type="pct"/>
          </w:tcPr>
          <w:p w14:paraId="669D1788" w14:textId="77777777" w:rsidR="00360FC3" w:rsidRPr="00302DC0" w:rsidRDefault="00360FC3" w:rsidP="001B28E0">
            <w:pPr>
              <w:rPr>
                <w:rStyle w:val="SubtleEmphasis"/>
                <w:b/>
              </w:rPr>
            </w:pPr>
          </w:p>
        </w:tc>
        <w:tc>
          <w:tcPr>
            <w:tcW w:w="1484" w:type="pct"/>
            <w:tcBorders>
              <w:bottom w:val="single" w:sz="2" w:space="0" w:color="auto"/>
            </w:tcBorders>
          </w:tcPr>
          <w:p w14:paraId="669D1789" w14:textId="77777777" w:rsidR="00360FC3" w:rsidRPr="00302DC0" w:rsidRDefault="00360FC3" w:rsidP="001B28E0">
            <w:pPr>
              <w:jc w:val="right"/>
              <w:rPr>
                <w:rStyle w:val="SubtleEmphasis"/>
                <w:b/>
              </w:rPr>
            </w:pPr>
            <w:r w:rsidRPr="00302DC0">
              <w:rPr>
                <w:rStyle w:val="SubtleEmphasis"/>
                <w:b/>
              </w:rPr>
              <w:t>Fjöldi hluta</w:t>
            </w:r>
          </w:p>
        </w:tc>
        <w:tc>
          <w:tcPr>
            <w:tcW w:w="118" w:type="pct"/>
            <w:tcBorders>
              <w:bottom w:val="single" w:sz="2" w:space="0" w:color="auto"/>
            </w:tcBorders>
          </w:tcPr>
          <w:p w14:paraId="669D178A" w14:textId="77777777" w:rsidR="00360FC3" w:rsidRPr="00D310C9" w:rsidRDefault="00360FC3" w:rsidP="001B28E0">
            <w:pPr>
              <w:jc w:val="right"/>
              <w:rPr>
                <w:rStyle w:val="SubtleEmphasis"/>
                <w:b/>
                <w:szCs w:val="18"/>
              </w:rPr>
            </w:pPr>
          </w:p>
        </w:tc>
        <w:tc>
          <w:tcPr>
            <w:tcW w:w="447" w:type="pct"/>
            <w:tcBorders>
              <w:bottom w:val="single" w:sz="2" w:space="0" w:color="auto"/>
            </w:tcBorders>
          </w:tcPr>
          <w:p w14:paraId="669D178B" w14:textId="77777777" w:rsidR="00360FC3" w:rsidRPr="00302DC0" w:rsidRDefault="00360FC3" w:rsidP="001B28E0">
            <w:pPr>
              <w:jc w:val="right"/>
              <w:rPr>
                <w:rStyle w:val="SubtleEmphasis"/>
                <w:b/>
              </w:rPr>
            </w:pPr>
            <w:r>
              <w:rPr>
                <w:rStyle w:val="SubtleEmphasis"/>
                <w:b/>
              </w:rPr>
              <w:t>Gengi</w:t>
            </w:r>
          </w:p>
        </w:tc>
      </w:tr>
      <w:tr w:rsidR="00360FC3" w:rsidRPr="00134A5C" w14:paraId="669D1798" w14:textId="77777777" w:rsidTr="001B28E0">
        <w:tc>
          <w:tcPr>
            <w:tcW w:w="2810" w:type="pct"/>
            <w:tcBorders>
              <w:top w:val="single" w:sz="2" w:space="0" w:color="auto"/>
              <w:bottom w:val="single" w:sz="2" w:space="0" w:color="auto"/>
            </w:tcBorders>
          </w:tcPr>
          <w:p w14:paraId="669D178D" w14:textId="77777777" w:rsidR="00360FC3" w:rsidRPr="00134A5C" w:rsidRDefault="00360FC3" w:rsidP="001B28E0">
            <w:pPr>
              <w:rPr>
                <w:sz w:val="4"/>
              </w:rPr>
            </w:pPr>
          </w:p>
          <w:p w14:paraId="669D178E" w14:textId="77777777" w:rsidR="00360FC3" w:rsidRPr="00134A5C" w:rsidRDefault="00360FC3" w:rsidP="001B28E0">
            <w:pPr>
              <w:rPr>
                <w:sz w:val="4"/>
              </w:rPr>
            </w:pPr>
          </w:p>
          <w:p w14:paraId="669D178F" w14:textId="2784881A" w:rsidR="00360FC3" w:rsidRPr="00134A5C" w:rsidRDefault="00554F07" w:rsidP="001B28E0">
            <w:pPr>
              <w:rPr>
                <w:rStyle w:val="SubtleEmphasis"/>
                <w:rFonts w:asciiTheme="minorHAnsi" w:hAnsiTheme="minorHAnsi"/>
              </w:rPr>
            </w:pPr>
            <w:r>
              <w:rPr>
                <w:rStyle w:val="SubtleEmphasis"/>
                <w:rFonts w:asciiTheme="minorHAnsi" w:hAnsiTheme="minorHAnsi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5" w:name="Text14"/>
            <w:r>
              <w:rPr>
                <w:rStyle w:val="SubtleEmphasis"/>
                <w:rFonts w:asciiTheme="minorHAnsi" w:hAnsiTheme="minorHAnsi"/>
              </w:rPr>
              <w:instrText xml:space="preserve"> FORMTEXT </w:instrText>
            </w:r>
            <w:r>
              <w:rPr>
                <w:rStyle w:val="SubtleEmphasis"/>
                <w:rFonts w:asciiTheme="minorHAnsi" w:hAnsiTheme="minorHAnsi"/>
              </w:rPr>
            </w:r>
            <w:r>
              <w:rPr>
                <w:rStyle w:val="SubtleEmphasis"/>
                <w:rFonts w:asciiTheme="minorHAnsi" w:hAnsiTheme="minorHAnsi"/>
              </w:rPr>
              <w:fldChar w:fldCharType="separate"/>
            </w:r>
            <w:r>
              <w:rPr>
                <w:rStyle w:val="SubtleEmphasis"/>
                <w:rFonts w:asciiTheme="minorHAnsi" w:hAnsiTheme="minorHAnsi"/>
                <w:noProof/>
              </w:rPr>
              <w:t> </w:t>
            </w:r>
            <w:r>
              <w:rPr>
                <w:rStyle w:val="SubtleEmphasis"/>
                <w:rFonts w:asciiTheme="minorHAnsi" w:hAnsiTheme="minorHAnsi"/>
                <w:noProof/>
              </w:rPr>
              <w:t> </w:t>
            </w:r>
            <w:r>
              <w:rPr>
                <w:rStyle w:val="SubtleEmphasis"/>
                <w:rFonts w:asciiTheme="minorHAnsi" w:hAnsiTheme="minorHAnsi"/>
                <w:noProof/>
              </w:rPr>
              <w:t> </w:t>
            </w:r>
            <w:r>
              <w:rPr>
                <w:rStyle w:val="SubtleEmphasis"/>
                <w:rFonts w:asciiTheme="minorHAnsi" w:hAnsiTheme="minorHAnsi"/>
                <w:noProof/>
              </w:rPr>
              <w:t> </w:t>
            </w:r>
            <w:r>
              <w:rPr>
                <w:rStyle w:val="SubtleEmphasis"/>
                <w:rFonts w:asciiTheme="minorHAnsi" w:hAnsiTheme="minorHAnsi"/>
                <w:noProof/>
              </w:rPr>
              <w:t> </w:t>
            </w:r>
            <w:r>
              <w:rPr>
                <w:rStyle w:val="SubtleEmphasis"/>
                <w:rFonts w:asciiTheme="minorHAnsi" w:hAnsiTheme="minorHAnsi"/>
              </w:rPr>
              <w:fldChar w:fldCharType="end"/>
            </w:r>
            <w:bookmarkEnd w:id="5"/>
          </w:p>
        </w:tc>
        <w:tc>
          <w:tcPr>
            <w:tcW w:w="142" w:type="pct"/>
          </w:tcPr>
          <w:p w14:paraId="669D1790" w14:textId="77777777" w:rsidR="00360FC3" w:rsidRPr="00134A5C" w:rsidRDefault="00360FC3" w:rsidP="001B28E0"/>
        </w:tc>
        <w:tc>
          <w:tcPr>
            <w:tcW w:w="1484" w:type="pct"/>
            <w:tcBorders>
              <w:top w:val="single" w:sz="2" w:space="0" w:color="auto"/>
              <w:bottom w:val="single" w:sz="2" w:space="0" w:color="auto"/>
            </w:tcBorders>
          </w:tcPr>
          <w:p w14:paraId="669D1791" w14:textId="77777777" w:rsidR="00360FC3" w:rsidRPr="00134A5C" w:rsidRDefault="00360FC3" w:rsidP="001B28E0">
            <w:pPr>
              <w:jc w:val="right"/>
              <w:rPr>
                <w:sz w:val="4"/>
              </w:rPr>
            </w:pPr>
          </w:p>
          <w:p w14:paraId="669D1792" w14:textId="77777777" w:rsidR="00360FC3" w:rsidRPr="00134A5C" w:rsidRDefault="00360FC3" w:rsidP="001B28E0">
            <w:pPr>
              <w:jc w:val="right"/>
              <w:rPr>
                <w:sz w:val="4"/>
              </w:rPr>
            </w:pPr>
          </w:p>
          <w:p w14:paraId="669D1793" w14:textId="77777777" w:rsidR="00360FC3" w:rsidRPr="00134A5C" w:rsidRDefault="00360FC3" w:rsidP="001B28E0">
            <w:pPr>
              <w:jc w:val="right"/>
              <w:rPr>
                <w:rStyle w:val="SubtleEmphasis"/>
                <w:rFonts w:asciiTheme="minorHAnsi" w:hAnsiTheme="minorHAnsi"/>
              </w:rPr>
            </w:pPr>
            <w:r w:rsidRPr="00134A5C">
              <w:rPr>
                <w:rStyle w:val="SubtleEmphasis"/>
                <w:rFonts w:asciiTheme="minorHAnsi" w:hAnsiTheme="minorHAnsi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6" w:name="Text18"/>
            <w:r w:rsidRPr="00134A5C">
              <w:rPr>
                <w:rStyle w:val="SubtleEmphasis"/>
                <w:rFonts w:asciiTheme="minorHAnsi" w:hAnsiTheme="minorHAnsi"/>
              </w:rPr>
              <w:instrText xml:space="preserve"> FORMTEXT </w:instrText>
            </w:r>
            <w:r w:rsidRPr="00134A5C">
              <w:rPr>
                <w:rStyle w:val="SubtleEmphasis"/>
                <w:rFonts w:asciiTheme="minorHAnsi" w:hAnsiTheme="minorHAnsi"/>
              </w:rPr>
            </w:r>
            <w:r w:rsidRPr="00134A5C">
              <w:rPr>
                <w:rStyle w:val="SubtleEmphasis"/>
                <w:rFonts w:asciiTheme="minorHAnsi" w:hAnsiTheme="minorHAnsi"/>
              </w:rPr>
              <w:fldChar w:fldCharType="separate"/>
            </w:r>
            <w:r w:rsidRPr="00134A5C">
              <w:rPr>
                <w:rStyle w:val="SubtleEmphasis"/>
                <w:rFonts w:asciiTheme="minorHAnsi" w:hAnsiTheme="minorHAnsi"/>
                <w:noProof/>
              </w:rPr>
              <w:t> </w:t>
            </w:r>
            <w:r w:rsidRPr="00134A5C">
              <w:rPr>
                <w:rStyle w:val="SubtleEmphasis"/>
                <w:rFonts w:asciiTheme="minorHAnsi" w:hAnsiTheme="minorHAnsi"/>
                <w:noProof/>
              </w:rPr>
              <w:t> </w:t>
            </w:r>
            <w:r w:rsidRPr="00134A5C">
              <w:rPr>
                <w:rStyle w:val="SubtleEmphasis"/>
                <w:rFonts w:asciiTheme="minorHAnsi" w:hAnsiTheme="minorHAnsi"/>
                <w:noProof/>
              </w:rPr>
              <w:t> </w:t>
            </w:r>
            <w:r w:rsidRPr="00134A5C">
              <w:rPr>
                <w:rStyle w:val="SubtleEmphasis"/>
                <w:rFonts w:asciiTheme="minorHAnsi" w:hAnsiTheme="minorHAnsi"/>
                <w:noProof/>
              </w:rPr>
              <w:t> </w:t>
            </w:r>
            <w:r w:rsidRPr="00134A5C">
              <w:rPr>
                <w:rStyle w:val="SubtleEmphasis"/>
                <w:rFonts w:asciiTheme="minorHAnsi" w:hAnsiTheme="minorHAnsi"/>
                <w:noProof/>
              </w:rPr>
              <w:t> </w:t>
            </w:r>
            <w:r w:rsidRPr="00134A5C">
              <w:rPr>
                <w:rStyle w:val="SubtleEmphasis"/>
                <w:rFonts w:asciiTheme="minorHAnsi" w:hAnsiTheme="minorHAnsi"/>
              </w:rPr>
              <w:fldChar w:fldCharType="end"/>
            </w:r>
            <w:bookmarkEnd w:id="6"/>
          </w:p>
        </w:tc>
        <w:tc>
          <w:tcPr>
            <w:tcW w:w="118" w:type="pct"/>
            <w:tcBorders>
              <w:top w:val="single" w:sz="2" w:space="0" w:color="auto"/>
              <w:bottom w:val="single" w:sz="2" w:space="0" w:color="auto"/>
            </w:tcBorders>
          </w:tcPr>
          <w:p w14:paraId="669D1794" w14:textId="77777777" w:rsidR="00360FC3" w:rsidRPr="00D310C9" w:rsidRDefault="00360FC3" w:rsidP="001B28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2" w:space="0" w:color="auto"/>
              <w:bottom w:val="single" w:sz="2" w:space="0" w:color="auto"/>
            </w:tcBorders>
          </w:tcPr>
          <w:p w14:paraId="669D1795" w14:textId="77777777" w:rsidR="00360FC3" w:rsidRDefault="00360FC3" w:rsidP="001B28E0">
            <w:pPr>
              <w:jc w:val="right"/>
              <w:rPr>
                <w:sz w:val="4"/>
              </w:rPr>
            </w:pPr>
          </w:p>
          <w:p w14:paraId="669D1796" w14:textId="77777777" w:rsidR="00360FC3" w:rsidRDefault="00360FC3" w:rsidP="001B28E0">
            <w:pPr>
              <w:jc w:val="right"/>
              <w:rPr>
                <w:sz w:val="4"/>
              </w:rPr>
            </w:pPr>
          </w:p>
          <w:p w14:paraId="669D1797" w14:textId="22A699FC" w:rsidR="00360FC3" w:rsidRPr="00D310C9" w:rsidRDefault="00554F07" w:rsidP="001B28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7" w:name="Text2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"/>
          </w:p>
        </w:tc>
      </w:tr>
      <w:tr w:rsidR="00360FC3" w:rsidRPr="00134A5C" w14:paraId="669D17A4" w14:textId="77777777" w:rsidTr="001B28E0">
        <w:tc>
          <w:tcPr>
            <w:tcW w:w="2810" w:type="pct"/>
            <w:tcBorders>
              <w:top w:val="single" w:sz="2" w:space="0" w:color="auto"/>
              <w:bottom w:val="single" w:sz="2" w:space="0" w:color="auto"/>
            </w:tcBorders>
          </w:tcPr>
          <w:p w14:paraId="669D1799" w14:textId="77777777" w:rsidR="00360FC3" w:rsidRPr="00134A5C" w:rsidRDefault="00360FC3" w:rsidP="001B28E0">
            <w:pPr>
              <w:rPr>
                <w:sz w:val="4"/>
              </w:rPr>
            </w:pPr>
          </w:p>
          <w:p w14:paraId="669D179A" w14:textId="77777777" w:rsidR="00360FC3" w:rsidRPr="00134A5C" w:rsidRDefault="00360FC3" w:rsidP="001B28E0">
            <w:pPr>
              <w:rPr>
                <w:sz w:val="4"/>
              </w:rPr>
            </w:pPr>
          </w:p>
          <w:p w14:paraId="669D179B" w14:textId="77777777" w:rsidR="00360FC3" w:rsidRPr="00134A5C" w:rsidRDefault="00360FC3" w:rsidP="001B28E0">
            <w:pPr>
              <w:rPr>
                <w:rStyle w:val="SubtleEmphasis"/>
                <w:rFonts w:asciiTheme="minorHAnsi" w:hAnsiTheme="minorHAnsi"/>
              </w:rPr>
            </w:pPr>
            <w:r w:rsidRPr="00134A5C">
              <w:rPr>
                <w:rStyle w:val="SubtleEmphasis"/>
                <w:rFonts w:asciiTheme="minorHAnsi" w:hAnsiTheme="minorHAnsi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8" w:name="Text15"/>
            <w:r w:rsidRPr="00134A5C">
              <w:rPr>
                <w:rStyle w:val="SubtleEmphasis"/>
                <w:rFonts w:asciiTheme="minorHAnsi" w:hAnsiTheme="minorHAnsi"/>
              </w:rPr>
              <w:instrText xml:space="preserve"> FORMTEXT </w:instrText>
            </w:r>
            <w:r w:rsidRPr="00134A5C">
              <w:rPr>
                <w:rStyle w:val="SubtleEmphasis"/>
                <w:rFonts w:asciiTheme="minorHAnsi" w:hAnsiTheme="minorHAnsi"/>
              </w:rPr>
            </w:r>
            <w:r w:rsidRPr="00134A5C">
              <w:rPr>
                <w:rStyle w:val="SubtleEmphasis"/>
                <w:rFonts w:asciiTheme="minorHAnsi" w:hAnsiTheme="minorHAnsi"/>
              </w:rPr>
              <w:fldChar w:fldCharType="separate"/>
            </w:r>
            <w:r w:rsidRPr="00134A5C">
              <w:rPr>
                <w:rStyle w:val="SubtleEmphasis"/>
                <w:rFonts w:asciiTheme="minorHAnsi" w:hAnsiTheme="minorHAnsi"/>
              </w:rPr>
              <w:t> </w:t>
            </w:r>
            <w:r w:rsidRPr="00134A5C">
              <w:rPr>
                <w:rStyle w:val="SubtleEmphasis"/>
                <w:rFonts w:asciiTheme="minorHAnsi" w:hAnsiTheme="minorHAnsi"/>
              </w:rPr>
              <w:t> </w:t>
            </w:r>
            <w:r w:rsidRPr="00134A5C">
              <w:rPr>
                <w:rStyle w:val="SubtleEmphasis"/>
                <w:rFonts w:asciiTheme="minorHAnsi" w:hAnsiTheme="minorHAnsi"/>
              </w:rPr>
              <w:t> </w:t>
            </w:r>
            <w:r w:rsidRPr="00134A5C">
              <w:rPr>
                <w:rStyle w:val="SubtleEmphasis"/>
                <w:rFonts w:asciiTheme="minorHAnsi" w:hAnsiTheme="minorHAnsi"/>
              </w:rPr>
              <w:t> </w:t>
            </w:r>
            <w:r w:rsidRPr="00134A5C">
              <w:rPr>
                <w:rStyle w:val="SubtleEmphasis"/>
                <w:rFonts w:asciiTheme="minorHAnsi" w:hAnsiTheme="minorHAnsi"/>
              </w:rPr>
              <w:t> </w:t>
            </w:r>
            <w:r w:rsidRPr="00134A5C">
              <w:rPr>
                <w:rStyle w:val="SubtleEmphasis"/>
                <w:rFonts w:asciiTheme="minorHAnsi" w:hAnsiTheme="minorHAnsi"/>
              </w:rPr>
              <w:fldChar w:fldCharType="end"/>
            </w:r>
            <w:bookmarkEnd w:id="8"/>
          </w:p>
        </w:tc>
        <w:tc>
          <w:tcPr>
            <w:tcW w:w="142" w:type="pct"/>
          </w:tcPr>
          <w:p w14:paraId="669D179C" w14:textId="77777777" w:rsidR="00360FC3" w:rsidRPr="00134A5C" w:rsidRDefault="00360FC3" w:rsidP="001B28E0"/>
        </w:tc>
        <w:tc>
          <w:tcPr>
            <w:tcW w:w="1484" w:type="pct"/>
            <w:tcBorders>
              <w:top w:val="single" w:sz="2" w:space="0" w:color="auto"/>
              <w:bottom w:val="single" w:sz="2" w:space="0" w:color="auto"/>
            </w:tcBorders>
          </w:tcPr>
          <w:p w14:paraId="669D179D" w14:textId="77777777" w:rsidR="00360FC3" w:rsidRPr="00134A5C" w:rsidRDefault="00360FC3" w:rsidP="001B28E0">
            <w:pPr>
              <w:jc w:val="right"/>
              <w:rPr>
                <w:sz w:val="4"/>
              </w:rPr>
            </w:pPr>
          </w:p>
          <w:p w14:paraId="669D179E" w14:textId="77777777" w:rsidR="00360FC3" w:rsidRPr="00134A5C" w:rsidRDefault="00360FC3" w:rsidP="001B28E0">
            <w:pPr>
              <w:jc w:val="right"/>
              <w:rPr>
                <w:sz w:val="4"/>
              </w:rPr>
            </w:pPr>
          </w:p>
          <w:p w14:paraId="669D179F" w14:textId="64DDF52B" w:rsidR="00360FC3" w:rsidRPr="00134A5C" w:rsidRDefault="00554F07" w:rsidP="001B28E0">
            <w:pPr>
              <w:jc w:val="right"/>
              <w:rPr>
                <w:rStyle w:val="SubtleEmphasis"/>
                <w:rFonts w:asciiTheme="minorHAnsi" w:hAnsiTheme="minorHAnsi"/>
              </w:rPr>
            </w:pPr>
            <w:r>
              <w:rPr>
                <w:rStyle w:val="SubtleEmphasis"/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9" w:name="Text19"/>
            <w:r>
              <w:rPr>
                <w:rStyle w:val="SubtleEmphasis"/>
                <w:rFonts w:asciiTheme="minorHAnsi" w:hAnsiTheme="minorHAnsi"/>
              </w:rPr>
              <w:instrText xml:space="preserve"> FORMTEXT </w:instrText>
            </w:r>
            <w:r>
              <w:rPr>
                <w:rStyle w:val="SubtleEmphasis"/>
                <w:rFonts w:asciiTheme="minorHAnsi" w:hAnsiTheme="minorHAnsi"/>
              </w:rPr>
            </w:r>
            <w:r>
              <w:rPr>
                <w:rStyle w:val="SubtleEmphasis"/>
                <w:rFonts w:asciiTheme="minorHAnsi" w:hAnsiTheme="minorHAnsi"/>
              </w:rPr>
              <w:fldChar w:fldCharType="separate"/>
            </w:r>
            <w:r>
              <w:rPr>
                <w:rStyle w:val="SubtleEmphasis"/>
                <w:rFonts w:asciiTheme="minorHAnsi" w:hAnsiTheme="minorHAnsi"/>
                <w:noProof/>
              </w:rPr>
              <w:t> </w:t>
            </w:r>
            <w:r>
              <w:rPr>
                <w:rStyle w:val="SubtleEmphasis"/>
                <w:rFonts w:asciiTheme="minorHAnsi" w:hAnsiTheme="minorHAnsi"/>
                <w:noProof/>
              </w:rPr>
              <w:t> </w:t>
            </w:r>
            <w:r>
              <w:rPr>
                <w:rStyle w:val="SubtleEmphasis"/>
                <w:rFonts w:asciiTheme="minorHAnsi" w:hAnsiTheme="minorHAnsi"/>
                <w:noProof/>
              </w:rPr>
              <w:t> </w:t>
            </w:r>
            <w:r>
              <w:rPr>
                <w:rStyle w:val="SubtleEmphasis"/>
                <w:rFonts w:asciiTheme="minorHAnsi" w:hAnsiTheme="minorHAnsi"/>
                <w:noProof/>
              </w:rPr>
              <w:t> </w:t>
            </w:r>
            <w:r>
              <w:rPr>
                <w:rStyle w:val="SubtleEmphasis"/>
                <w:rFonts w:asciiTheme="minorHAnsi" w:hAnsiTheme="minorHAnsi"/>
                <w:noProof/>
              </w:rPr>
              <w:t> </w:t>
            </w:r>
            <w:r>
              <w:rPr>
                <w:rStyle w:val="SubtleEmphasis"/>
                <w:rFonts w:asciiTheme="minorHAnsi" w:hAnsiTheme="minorHAnsi"/>
              </w:rPr>
              <w:fldChar w:fldCharType="end"/>
            </w:r>
            <w:bookmarkEnd w:id="9"/>
          </w:p>
        </w:tc>
        <w:tc>
          <w:tcPr>
            <w:tcW w:w="118" w:type="pct"/>
            <w:tcBorders>
              <w:top w:val="single" w:sz="2" w:space="0" w:color="auto"/>
              <w:bottom w:val="single" w:sz="2" w:space="0" w:color="auto"/>
            </w:tcBorders>
          </w:tcPr>
          <w:p w14:paraId="669D17A0" w14:textId="77777777" w:rsidR="00360FC3" w:rsidRPr="00D310C9" w:rsidRDefault="00360FC3" w:rsidP="001B28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2" w:space="0" w:color="auto"/>
              <w:bottom w:val="single" w:sz="2" w:space="0" w:color="auto"/>
            </w:tcBorders>
          </w:tcPr>
          <w:p w14:paraId="669D17A1" w14:textId="77777777" w:rsidR="00360FC3" w:rsidRDefault="00360FC3" w:rsidP="001B28E0">
            <w:pPr>
              <w:jc w:val="right"/>
              <w:rPr>
                <w:sz w:val="4"/>
              </w:rPr>
            </w:pPr>
          </w:p>
          <w:p w14:paraId="669D17A2" w14:textId="77777777" w:rsidR="00360FC3" w:rsidRDefault="00360FC3" w:rsidP="001B28E0">
            <w:pPr>
              <w:jc w:val="right"/>
              <w:rPr>
                <w:sz w:val="4"/>
              </w:rPr>
            </w:pPr>
          </w:p>
          <w:p w14:paraId="669D17A3" w14:textId="70B6EF5D" w:rsidR="00360FC3" w:rsidRPr="00134A5C" w:rsidRDefault="00554F07" w:rsidP="001B28E0">
            <w:pPr>
              <w:jc w:val="right"/>
              <w:rPr>
                <w:sz w:val="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360FC3" w:rsidRPr="00134A5C" w14:paraId="669D17B0" w14:textId="77777777" w:rsidTr="001B28E0">
        <w:tc>
          <w:tcPr>
            <w:tcW w:w="2810" w:type="pct"/>
            <w:tcBorders>
              <w:top w:val="single" w:sz="2" w:space="0" w:color="auto"/>
              <w:bottom w:val="single" w:sz="2" w:space="0" w:color="auto"/>
            </w:tcBorders>
          </w:tcPr>
          <w:p w14:paraId="669D17A5" w14:textId="77777777" w:rsidR="00360FC3" w:rsidRPr="00134A5C" w:rsidRDefault="00360FC3" w:rsidP="001B28E0">
            <w:pPr>
              <w:rPr>
                <w:sz w:val="4"/>
              </w:rPr>
            </w:pPr>
          </w:p>
          <w:p w14:paraId="669D17A6" w14:textId="77777777" w:rsidR="00360FC3" w:rsidRPr="00134A5C" w:rsidRDefault="00360FC3" w:rsidP="001B28E0">
            <w:pPr>
              <w:rPr>
                <w:sz w:val="4"/>
              </w:rPr>
            </w:pPr>
          </w:p>
          <w:p w14:paraId="669D17A7" w14:textId="77777777" w:rsidR="00360FC3" w:rsidRPr="00134A5C" w:rsidRDefault="00360FC3" w:rsidP="001B28E0">
            <w:pPr>
              <w:rPr>
                <w:rStyle w:val="SubtleEmphasis"/>
                <w:rFonts w:asciiTheme="minorHAnsi" w:hAnsiTheme="minorHAnsi"/>
              </w:rPr>
            </w:pPr>
            <w:r>
              <w:rPr>
                <w:rStyle w:val="SubtleEmphasis"/>
                <w:rFonts w:asciiTheme="minorHAnsi" w:hAnsiTheme="minorHAnsi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0" w:name="Text16"/>
            <w:r>
              <w:rPr>
                <w:rStyle w:val="SubtleEmphasis"/>
                <w:rFonts w:asciiTheme="minorHAnsi" w:hAnsiTheme="minorHAnsi"/>
              </w:rPr>
              <w:instrText xml:space="preserve"> FORMTEXT </w:instrText>
            </w:r>
            <w:r>
              <w:rPr>
                <w:rStyle w:val="SubtleEmphasis"/>
                <w:rFonts w:asciiTheme="minorHAnsi" w:hAnsiTheme="minorHAnsi"/>
              </w:rPr>
            </w:r>
            <w:r>
              <w:rPr>
                <w:rStyle w:val="SubtleEmphasis"/>
                <w:rFonts w:asciiTheme="minorHAnsi" w:hAnsiTheme="minorHAnsi"/>
              </w:rPr>
              <w:fldChar w:fldCharType="separate"/>
            </w:r>
            <w:r>
              <w:rPr>
                <w:rStyle w:val="SubtleEmphasis"/>
                <w:rFonts w:asciiTheme="minorHAnsi" w:hAnsiTheme="minorHAnsi"/>
                <w:noProof/>
              </w:rPr>
              <w:t> </w:t>
            </w:r>
            <w:r>
              <w:rPr>
                <w:rStyle w:val="SubtleEmphasis"/>
                <w:rFonts w:asciiTheme="minorHAnsi" w:hAnsiTheme="minorHAnsi"/>
                <w:noProof/>
              </w:rPr>
              <w:t> </w:t>
            </w:r>
            <w:r>
              <w:rPr>
                <w:rStyle w:val="SubtleEmphasis"/>
                <w:rFonts w:asciiTheme="minorHAnsi" w:hAnsiTheme="minorHAnsi"/>
                <w:noProof/>
              </w:rPr>
              <w:t> </w:t>
            </w:r>
            <w:r>
              <w:rPr>
                <w:rStyle w:val="SubtleEmphasis"/>
                <w:rFonts w:asciiTheme="minorHAnsi" w:hAnsiTheme="minorHAnsi"/>
                <w:noProof/>
              </w:rPr>
              <w:t> </w:t>
            </w:r>
            <w:r>
              <w:rPr>
                <w:rStyle w:val="SubtleEmphasis"/>
                <w:rFonts w:asciiTheme="minorHAnsi" w:hAnsiTheme="minorHAnsi"/>
                <w:noProof/>
              </w:rPr>
              <w:t> </w:t>
            </w:r>
            <w:r>
              <w:rPr>
                <w:rStyle w:val="SubtleEmphasis"/>
                <w:rFonts w:asciiTheme="minorHAnsi" w:hAnsiTheme="minorHAnsi"/>
              </w:rPr>
              <w:fldChar w:fldCharType="end"/>
            </w:r>
            <w:bookmarkEnd w:id="10"/>
          </w:p>
        </w:tc>
        <w:tc>
          <w:tcPr>
            <w:tcW w:w="142" w:type="pct"/>
          </w:tcPr>
          <w:p w14:paraId="669D17A8" w14:textId="77777777" w:rsidR="00360FC3" w:rsidRPr="00134A5C" w:rsidRDefault="00360FC3" w:rsidP="001B28E0"/>
        </w:tc>
        <w:tc>
          <w:tcPr>
            <w:tcW w:w="1484" w:type="pct"/>
            <w:tcBorders>
              <w:top w:val="single" w:sz="2" w:space="0" w:color="auto"/>
              <w:bottom w:val="single" w:sz="2" w:space="0" w:color="auto"/>
            </w:tcBorders>
          </w:tcPr>
          <w:p w14:paraId="669D17A9" w14:textId="77777777" w:rsidR="00360FC3" w:rsidRPr="00134A5C" w:rsidRDefault="00360FC3" w:rsidP="001B28E0">
            <w:pPr>
              <w:jc w:val="right"/>
              <w:rPr>
                <w:sz w:val="4"/>
              </w:rPr>
            </w:pPr>
          </w:p>
          <w:p w14:paraId="669D17AA" w14:textId="77777777" w:rsidR="00360FC3" w:rsidRPr="00134A5C" w:rsidRDefault="00360FC3" w:rsidP="001B28E0">
            <w:pPr>
              <w:jc w:val="right"/>
              <w:rPr>
                <w:sz w:val="4"/>
              </w:rPr>
            </w:pPr>
          </w:p>
          <w:p w14:paraId="669D17AB" w14:textId="77777777" w:rsidR="00360FC3" w:rsidRPr="00134A5C" w:rsidRDefault="00360FC3" w:rsidP="001B28E0">
            <w:pPr>
              <w:jc w:val="right"/>
              <w:rPr>
                <w:rStyle w:val="SubtleEmphasis"/>
                <w:rFonts w:asciiTheme="minorHAnsi" w:hAnsiTheme="minorHAnsi"/>
              </w:rPr>
            </w:pPr>
            <w:r w:rsidRPr="00134A5C">
              <w:rPr>
                <w:rStyle w:val="SubtleEmphasis"/>
                <w:rFonts w:asciiTheme="minorHAnsi" w:hAnsiTheme="minorHAnsi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1" w:name="Text20"/>
            <w:r w:rsidRPr="00134A5C">
              <w:rPr>
                <w:rStyle w:val="SubtleEmphasis"/>
                <w:rFonts w:asciiTheme="minorHAnsi" w:hAnsiTheme="minorHAnsi"/>
              </w:rPr>
              <w:instrText xml:space="preserve"> FORMTEXT </w:instrText>
            </w:r>
            <w:r w:rsidRPr="00134A5C">
              <w:rPr>
                <w:rStyle w:val="SubtleEmphasis"/>
                <w:rFonts w:asciiTheme="minorHAnsi" w:hAnsiTheme="minorHAnsi"/>
              </w:rPr>
            </w:r>
            <w:r w:rsidRPr="00134A5C">
              <w:rPr>
                <w:rStyle w:val="SubtleEmphasis"/>
                <w:rFonts w:asciiTheme="minorHAnsi" w:hAnsiTheme="minorHAnsi"/>
              </w:rPr>
              <w:fldChar w:fldCharType="separate"/>
            </w:r>
            <w:r w:rsidRPr="00134A5C">
              <w:rPr>
                <w:rStyle w:val="SubtleEmphasis"/>
                <w:rFonts w:asciiTheme="minorHAnsi" w:hAnsiTheme="minorHAnsi"/>
              </w:rPr>
              <w:t> </w:t>
            </w:r>
            <w:r w:rsidRPr="00134A5C">
              <w:rPr>
                <w:rStyle w:val="SubtleEmphasis"/>
                <w:rFonts w:asciiTheme="minorHAnsi" w:hAnsiTheme="minorHAnsi"/>
              </w:rPr>
              <w:t> </w:t>
            </w:r>
            <w:r w:rsidRPr="00134A5C">
              <w:rPr>
                <w:rStyle w:val="SubtleEmphasis"/>
                <w:rFonts w:asciiTheme="minorHAnsi" w:hAnsiTheme="minorHAnsi"/>
              </w:rPr>
              <w:t> </w:t>
            </w:r>
            <w:r w:rsidRPr="00134A5C">
              <w:rPr>
                <w:rStyle w:val="SubtleEmphasis"/>
                <w:rFonts w:asciiTheme="minorHAnsi" w:hAnsiTheme="minorHAnsi"/>
              </w:rPr>
              <w:t> </w:t>
            </w:r>
            <w:r w:rsidRPr="00134A5C">
              <w:rPr>
                <w:rStyle w:val="SubtleEmphasis"/>
                <w:rFonts w:asciiTheme="minorHAnsi" w:hAnsiTheme="minorHAnsi"/>
              </w:rPr>
              <w:t> </w:t>
            </w:r>
            <w:r w:rsidRPr="00134A5C">
              <w:rPr>
                <w:rStyle w:val="SubtleEmphasis"/>
                <w:rFonts w:asciiTheme="minorHAnsi" w:hAnsiTheme="minorHAnsi"/>
              </w:rPr>
              <w:fldChar w:fldCharType="end"/>
            </w:r>
            <w:bookmarkEnd w:id="11"/>
          </w:p>
        </w:tc>
        <w:tc>
          <w:tcPr>
            <w:tcW w:w="118" w:type="pct"/>
            <w:tcBorders>
              <w:top w:val="single" w:sz="2" w:space="0" w:color="auto"/>
              <w:bottom w:val="single" w:sz="2" w:space="0" w:color="auto"/>
            </w:tcBorders>
          </w:tcPr>
          <w:p w14:paraId="669D17AC" w14:textId="77777777" w:rsidR="00360FC3" w:rsidRPr="00D310C9" w:rsidRDefault="00360FC3" w:rsidP="001B28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2" w:space="0" w:color="auto"/>
              <w:bottom w:val="single" w:sz="2" w:space="0" w:color="auto"/>
            </w:tcBorders>
          </w:tcPr>
          <w:p w14:paraId="669D17AD" w14:textId="77777777" w:rsidR="00360FC3" w:rsidRDefault="00360FC3" w:rsidP="001B28E0">
            <w:pPr>
              <w:jc w:val="right"/>
              <w:rPr>
                <w:sz w:val="4"/>
              </w:rPr>
            </w:pPr>
          </w:p>
          <w:p w14:paraId="669D17AE" w14:textId="77777777" w:rsidR="00360FC3" w:rsidRDefault="00360FC3" w:rsidP="001B28E0">
            <w:pPr>
              <w:jc w:val="right"/>
              <w:rPr>
                <w:sz w:val="4"/>
              </w:rPr>
            </w:pPr>
          </w:p>
          <w:p w14:paraId="669D17AF" w14:textId="2FBC10BD" w:rsidR="00360FC3" w:rsidRPr="00134A5C" w:rsidRDefault="00554F07" w:rsidP="001B28E0">
            <w:pPr>
              <w:jc w:val="right"/>
              <w:rPr>
                <w:sz w:val="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360FC3" w:rsidRPr="00134A5C" w14:paraId="669D17BC" w14:textId="77777777" w:rsidTr="001B28E0">
        <w:tc>
          <w:tcPr>
            <w:tcW w:w="2810" w:type="pct"/>
            <w:tcBorders>
              <w:top w:val="single" w:sz="2" w:space="0" w:color="auto"/>
              <w:bottom w:val="single" w:sz="2" w:space="0" w:color="auto"/>
            </w:tcBorders>
          </w:tcPr>
          <w:p w14:paraId="669D17B1" w14:textId="77777777" w:rsidR="00360FC3" w:rsidRPr="00134A5C" w:rsidRDefault="00360FC3" w:rsidP="001B28E0">
            <w:pPr>
              <w:rPr>
                <w:sz w:val="4"/>
              </w:rPr>
            </w:pPr>
          </w:p>
          <w:p w14:paraId="669D17B2" w14:textId="77777777" w:rsidR="00360FC3" w:rsidRPr="00134A5C" w:rsidRDefault="00360FC3" w:rsidP="001B28E0">
            <w:pPr>
              <w:rPr>
                <w:sz w:val="4"/>
              </w:rPr>
            </w:pPr>
          </w:p>
          <w:p w14:paraId="669D17B3" w14:textId="77777777" w:rsidR="00360FC3" w:rsidRPr="00134A5C" w:rsidRDefault="00360FC3" w:rsidP="001B28E0">
            <w:pPr>
              <w:rPr>
                <w:rStyle w:val="SubtleEmphasis"/>
                <w:rFonts w:asciiTheme="minorHAnsi" w:hAnsiTheme="minorHAnsi"/>
              </w:rPr>
            </w:pPr>
            <w:r w:rsidRPr="00134A5C">
              <w:rPr>
                <w:rStyle w:val="SubtleEmphasis"/>
                <w:rFonts w:asciiTheme="minorHAnsi" w:hAnsiTheme="minorHAnsi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2" w:name="Text17"/>
            <w:r w:rsidRPr="00134A5C">
              <w:rPr>
                <w:rStyle w:val="SubtleEmphasis"/>
                <w:rFonts w:asciiTheme="minorHAnsi" w:hAnsiTheme="minorHAnsi"/>
              </w:rPr>
              <w:instrText xml:space="preserve"> FORMTEXT </w:instrText>
            </w:r>
            <w:r w:rsidRPr="00134A5C">
              <w:rPr>
                <w:rStyle w:val="SubtleEmphasis"/>
                <w:rFonts w:asciiTheme="minorHAnsi" w:hAnsiTheme="minorHAnsi"/>
              </w:rPr>
            </w:r>
            <w:r w:rsidRPr="00134A5C">
              <w:rPr>
                <w:rStyle w:val="SubtleEmphasis"/>
                <w:rFonts w:asciiTheme="minorHAnsi" w:hAnsiTheme="minorHAnsi"/>
              </w:rPr>
              <w:fldChar w:fldCharType="separate"/>
            </w:r>
            <w:r w:rsidRPr="00134A5C">
              <w:rPr>
                <w:rStyle w:val="SubtleEmphasis"/>
                <w:rFonts w:asciiTheme="minorHAnsi" w:hAnsiTheme="minorHAnsi"/>
              </w:rPr>
              <w:t> </w:t>
            </w:r>
            <w:r w:rsidRPr="00134A5C">
              <w:rPr>
                <w:rStyle w:val="SubtleEmphasis"/>
                <w:rFonts w:asciiTheme="minorHAnsi" w:hAnsiTheme="minorHAnsi"/>
              </w:rPr>
              <w:t> </w:t>
            </w:r>
            <w:r w:rsidRPr="00134A5C">
              <w:rPr>
                <w:rStyle w:val="SubtleEmphasis"/>
                <w:rFonts w:asciiTheme="minorHAnsi" w:hAnsiTheme="minorHAnsi"/>
              </w:rPr>
              <w:t> </w:t>
            </w:r>
            <w:r w:rsidRPr="00134A5C">
              <w:rPr>
                <w:rStyle w:val="SubtleEmphasis"/>
                <w:rFonts w:asciiTheme="minorHAnsi" w:hAnsiTheme="minorHAnsi"/>
              </w:rPr>
              <w:t> </w:t>
            </w:r>
            <w:r w:rsidRPr="00134A5C">
              <w:rPr>
                <w:rStyle w:val="SubtleEmphasis"/>
                <w:rFonts w:asciiTheme="minorHAnsi" w:hAnsiTheme="minorHAnsi"/>
              </w:rPr>
              <w:t> </w:t>
            </w:r>
            <w:r w:rsidRPr="00134A5C">
              <w:rPr>
                <w:rStyle w:val="SubtleEmphasis"/>
                <w:rFonts w:asciiTheme="minorHAnsi" w:hAnsiTheme="minorHAnsi"/>
              </w:rPr>
              <w:fldChar w:fldCharType="end"/>
            </w:r>
            <w:bookmarkEnd w:id="12"/>
          </w:p>
        </w:tc>
        <w:tc>
          <w:tcPr>
            <w:tcW w:w="142" w:type="pct"/>
          </w:tcPr>
          <w:p w14:paraId="669D17B4" w14:textId="77777777" w:rsidR="00360FC3" w:rsidRPr="00134A5C" w:rsidRDefault="00360FC3" w:rsidP="001B28E0"/>
        </w:tc>
        <w:tc>
          <w:tcPr>
            <w:tcW w:w="1484" w:type="pct"/>
            <w:tcBorders>
              <w:top w:val="single" w:sz="2" w:space="0" w:color="auto"/>
              <w:bottom w:val="single" w:sz="2" w:space="0" w:color="auto"/>
            </w:tcBorders>
          </w:tcPr>
          <w:p w14:paraId="669D17B5" w14:textId="77777777" w:rsidR="00360FC3" w:rsidRPr="00134A5C" w:rsidRDefault="00360FC3" w:rsidP="001B28E0">
            <w:pPr>
              <w:jc w:val="right"/>
              <w:rPr>
                <w:sz w:val="4"/>
              </w:rPr>
            </w:pPr>
          </w:p>
          <w:p w14:paraId="669D17B6" w14:textId="77777777" w:rsidR="00360FC3" w:rsidRPr="00134A5C" w:rsidRDefault="00360FC3" w:rsidP="001B28E0">
            <w:pPr>
              <w:jc w:val="right"/>
              <w:rPr>
                <w:sz w:val="4"/>
              </w:rPr>
            </w:pPr>
          </w:p>
          <w:p w14:paraId="669D17B7" w14:textId="77777777" w:rsidR="00360FC3" w:rsidRPr="00134A5C" w:rsidRDefault="00360FC3" w:rsidP="001B28E0">
            <w:pPr>
              <w:jc w:val="right"/>
              <w:rPr>
                <w:rStyle w:val="SubtleEmphasis"/>
                <w:rFonts w:asciiTheme="minorHAnsi" w:hAnsiTheme="minorHAnsi"/>
              </w:rPr>
            </w:pPr>
            <w:r>
              <w:rPr>
                <w:rStyle w:val="SubtleEmphasis"/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Style w:val="SubtleEmphasis"/>
                <w:rFonts w:asciiTheme="minorHAnsi" w:hAnsiTheme="minorHAnsi"/>
              </w:rPr>
              <w:instrText xml:space="preserve"> FORMTEXT </w:instrText>
            </w:r>
            <w:r>
              <w:rPr>
                <w:rStyle w:val="SubtleEmphasis"/>
                <w:rFonts w:asciiTheme="minorHAnsi" w:hAnsiTheme="minorHAnsi"/>
              </w:rPr>
            </w:r>
            <w:r>
              <w:rPr>
                <w:rStyle w:val="SubtleEmphasis"/>
                <w:rFonts w:asciiTheme="minorHAnsi" w:hAnsiTheme="minorHAnsi"/>
              </w:rPr>
              <w:fldChar w:fldCharType="separate"/>
            </w:r>
            <w:r>
              <w:rPr>
                <w:rStyle w:val="SubtleEmphasis"/>
                <w:rFonts w:asciiTheme="minorHAnsi" w:hAnsiTheme="minorHAnsi"/>
                <w:noProof/>
              </w:rPr>
              <w:t> </w:t>
            </w:r>
            <w:r>
              <w:rPr>
                <w:rStyle w:val="SubtleEmphasis"/>
                <w:rFonts w:asciiTheme="minorHAnsi" w:hAnsiTheme="minorHAnsi"/>
                <w:noProof/>
              </w:rPr>
              <w:t> </w:t>
            </w:r>
            <w:r>
              <w:rPr>
                <w:rStyle w:val="SubtleEmphasis"/>
                <w:rFonts w:asciiTheme="minorHAnsi" w:hAnsiTheme="minorHAnsi"/>
                <w:noProof/>
              </w:rPr>
              <w:t> </w:t>
            </w:r>
            <w:r>
              <w:rPr>
                <w:rStyle w:val="SubtleEmphasis"/>
                <w:rFonts w:asciiTheme="minorHAnsi" w:hAnsiTheme="minorHAnsi"/>
                <w:noProof/>
              </w:rPr>
              <w:t> </w:t>
            </w:r>
            <w:r>
              <w:rPr>
                <w:rStyle w:val="SubtleEmphasis"/>
                <w:rFonts w:asciiTheme="minorHAnsi" w:hAnsiTheme="minorHAnsi"/>
                <w:noProof/>
              </w:rPr>
              <w:t> </w:t>
            </w:r>
            <w:r>
              <w:rPr>
                <w:rStyle w:val="SubtleEmphasis"/>
                <w:rFonts w:asciiTheme="minorHAnsi" w:hAnsiTheme="minorHAnsi"/>
              </w:rPr>
              <w:fldChar w:fldCharType="end"/>
            </w:r>
          </w:p>
        </w:tc>
        <w:tc>
          <w:tcPr>
            <w:tcW w:w="118" w:type="pct"/>
            <w:tcBorders>
              <w:top w:val="single" w:sz="2" w:space="0" w:color="auto"/>
              <w:bottom w:val="single" w:sz="2" w:space="0" w:color="auto"/>
            </w:tcBorders>
          </w:tcPr>
          <w:p w14:paraId="669D17B8" w14:textId="77777777" w:rsidR="00360FC3" w:rsidRPr="00D310C9" w:rsidRDefault="00360FC3" w:rsidP="001B28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47" w:type="pct"/>
            <w:tcBorders>
              <w:top w:val="single" w:sz="2" w:space="0" w:color="auto"/>
              <w:bottom w:val="single" w:sz="2" w:space="0" w:color="auto"/>
            </w:tcBorders>
          </w:tcPr>
          <w:p w14:paraId="669D17B9" w14:textId="77777777" w:rsidR="00360FC3" w:rsidRDefault="00360FC3" w:rsidP="001B28E0">
            <w:pPr>
              <w:jc w:val="right"/>
              <w:rPr>
                <w:sz w:val="4"/>
              </w:rPr>
            </w:pPr>
          </w:p>
          <w:p w14:paraId="669D17BA" w14:textId="77777777" w:rsidR="00360FC3" w:rsidRDefault="00360FC3" w:rsidP="001B28E0">
            <w:pPr>
              <w:jc w:val="right"/>
              <w:rPr>
                <w:sz w:val="4"/>
              </w:rPr>
            </w:pPr>
          </w:p>
          <w:p w14:paraId="669D17BB" w14:textId="1DFD6BB5" w:rsidR="00360FC3" w:rsidRPr="00134A5C" w:rsidRDefault="00554F07" w:rsidP="001B28E0">
            <w:pPr>
              <w:jc w:val="right"/>
              <w:rPr>
                <w:sz w:val="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360FC3" w:rsidRPr="00134A5C" w14:paraId="669D17C8" w14:textId="77777777" w:rsidTr="001B28E0">
        <w:tc>
          <w:tcPr>
            <w:tcW w:w="2810" w:type="pct"/>
            <w:tcBorders>
              <w:top w:val="single" w:sz="2" w:space="0" w:color="auto"/>
              <w:bottom w:val="single" w:sz="2" w:space="0" w:color="auto"/>
            </w:tcBorders>
          </w:tcPr>
          <w:p w14:paraId="669D17BD" w14:textId="77777777" w:rsidR="00360FC3" w:rsidRPr="00134A5C" w:rsidRDefault="00360FC3" w:rsidP="001B28E0">
            <w:pPr>
              <w:rPr>
                <w:rStyle w:val="SubtleEmphasis"/>
                <w:rFonts w:asciiTheme="minorHAnsi" w:hAnsiTheme="minorHAnsi"/>
                <w:sz w:val="4"/>
                <w:szCs w:val="4"/>
              </w:rPr>
            </w:pPr>
          </w:p>
          <w:p w14:paraId="669D17BE" w14:textId="77777777" w:rsidR="00360FC3" w:rsidRPr="00134A5C" w:rsidRDefault="00360FC3" w:rsidP="001B28E0">
            <w:pPr>
              <w:rPr>
                <w:rStyle w:val="SubtleEmphasis"/>
                <w:rFonts w:asciiTheme="minorHAnsi" w:hAnsiTheme="minorHAnsi"/>
                <w:sz w:val="4"/>
                <w:szCs w:val="4"/>
              </w:rPr>
            </w:pPr>
          </w:p>
          <w:p w14:paraId="669D17BF" w14:textId="77777777" w:rsidR="00360FC3" w:rsidRPr="00134A5C" w:rsidRDefault="00360FC3" w:rsidP="001B28E0">
            <w:pPr>
              <w:rPr>
                <w:rStyle w:val="SubtleEmphasis"/>
                <w:rFonts w:asciiTheme="minorHAnsi" w:hAnsiTheme="minorHAnsi"/>
              </w:rPr>
            </w:pPr>
            <w:r w:rsidRPr="00134A5C">
              <w:rPr>
                <w:rStyle w:val="SubtleEmphasis"/>
                <w:rFonts w:asciiTheme="minorHAnsi" w:hAnsiTheme="minorHAnsi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34A5C">
              <w:rPr>
                <w:rStyle w:val="SubtleEmphasis"/>
                <w:rFonts w:asciiTheme="minorHAnsi" w:hAnsiTheme="minorHAnsi"/>
              </w:rPr>
              <w:instrText xml:space="preserve"> FORMTEXT </w:instrText>
            </w:r>
            <w:r w:rsidRPr="00134A5C">
              <w:rPr>
                <w:rStyle w:val="SubtleEmphasis"/>
                <w:rFonts w:asciiTheme="minorHAnsi" w:hAnsiTheme="minorHAnsi"/>
              </w:rPr>
            </w:r>
            <w:r w:rsidRPr="00134A5C">
              <w:rPr>
                <w:rStyle w:val="SubtleEmphasis"/>
                <w:rFonts w:asciiTheme="minorHAnsi" w:hAnsiTheme="minorHAnsi"/>
              </w:rPr>
              <w:fldChar w:fldCharType="separate"/>
            </w:r>
            <w:r w:rsidRPr="00134A5C">
              <w:rPr>
                <w:rStyle w:val="SubtleEmphasis"/>
                <w:rFonts w:asciiTheme="minorHAnsi" w:hAnsiTheme="minorHAnsi"/>
              </w:rPr>
              <w:t> </w:t>
            </w:r>
            <w:r w:rsidRPr="00134A5C">
              <w:rPr>
                <w:rStyle w:val="SubtleEmphasis"/>
                <w:rFonts w:asciiTheme="minorHAnsi" w:hAnsiTheme="minorHAnsi"/>
              </w:rPr>
              <w:t> </w:t>
            </w:r>
            <w:r w:rsidRPr="00134A5C">
              <w:rPr>
                <w:rStyle w:val="SubtleEmphasis"/>
                <w:rFonts w:asciiTheme="minorHAnsi" w:hAnsiTheme="minorHAnsi"/>
              </w:rPr>
              <w:t> </w:t>
            </w:r>
            <w:r w:rsidRPr="00134A5C">
              <w:rPr>
                <w:rStyle w:val="SubtleEmphasis"/>
                <w:rFonts w:asciiTheme="minorHAnsi" w:hAnsiTheme="minorHAnsi"/>
              </w:rPr>
              <w:t> </w:t>
            </w:r>
            <w:r w:rsidRPr="00134A5C">
              <w:rPr>
                <w:rStyle w:val="SubtleEmphasis"/>
                <w:rFonts w:asciiTheme="minorHAnsi" w:hAnsiTheme="minorHAnsi"/>
              </w:rPr>
              <w:t> </w:t>
            </w:r>
            <w:r w:rsidRPr="00134A5C">
              <w:rPr>
                <w:rStyle w:val="SubtleEmphasis"/>
                <w:rFonts w:asciiTheme="minorHAnsi" w:hAnsiTheme="minorHAnsi"/>
              </w:rPr>
              <w:fldChar w:fldCharType="end"/>
            </w:r>
          </w:p>
        </w:tc>
        <w:tc>
          <w:tcPr>
            <w:tcW w:w="142" w:type="pct"/>
          </w:tcPr>
          <w:p w14:paraId="669D17C0" w14:textId="77777777" w:rsidR="00360FC3" w:rsidRPr="00134A5C" w:rsidRDefault="00360FC3" w:rsidP="001B28E0">
            <w:pPr>
              <w:rPr>
                <w:rStyle w:val="SubtleEmphasis"/>
                <w:rFonts w:asciiTheme="minorHAnsi" w:hAnsiTheme="minorHAnsi"/>
              </w:rPr>
            </w:pPr>
          </w:p>
        </w:tc>
        <w:tc>
          <w:tcPr>
            <w:tcW w:w="1484" w:type="pct"/>
            <w:tcBorders>
              <w:top w:val="single" w:sz="2" w:space="0" w:color="auto"/>
              <w:bottom w:val="single" w:sz="2" w:space="0" w:color="auto"/>
            </w:tcBorders>
          </w:tcPr>
          <w:p w14:paraId="669D17C1" w14:textId="77777777" w:rsidR="00360FC3" w:rsidRPr="00134A5C" w:rsidRDefault="00360FC3" w:rsidP="001B28E0">
            <w:pPr>
              <w:jc w:val="right"/>
              <w:rPr>
                <w:rStyle w:val="SubtleEmphasis"/>
                <w:rFonts w:asciiTheme="minorHAnsi" w:hAnsiTheme="minorHAnsi"/>
                <w:sz w:val="4"/>
                <w:szCs w:val="4"/>
              </w:rPr>
            </w:pPr>
          </w:p>
          <w:p w14:paraId="669D17C2" w14:textId="77777777" w:rsidR="00360FC3" w:rsidRPr="00134A5C" w:rsidRDefault="00360FC3" w:rsidP="001B28E0">
            <w:pPr>
              <w:jc w:val="right"/>
              <w:rPr>
                <w:rStyle w:val="SubtleEmphasis"/>
                <w:rFonts w:asciiTheme="minorHAnsi" w:hAnsiTheme="minorHAnsi"/>
                <w:sz w:val="4"/>
                <w:szCs w:val="4"/>
              </w:rPr>
            </w:pPr>
          </w:p>
          <w:p w14:paraId="669D17C3" w14:textId="77777777" w:rsidR="00360FC3" w:rsidRPr="00134A5C" w:rsidRDefault="00360FC3" w:rsidP="001B28E0">
            <w:pPr>
              <w:jc w:val="right"/>
              <w:rPr>
                <w:rStyle w:val="SubtleEmphasis"/>
                <w:rFonts w:asciiTheme="minorHAnsi" w:hAnsiTheme="minorHAnsi"/>
              </w:rPr>
            </w:pPr>
            <w:r w:rsidRPr="00134A5C">
              <w:rPr>
                <w:rStyle w:val="SubtleEmphasis"/>
                <w:rFonts w:asciiTheme="minorHAnsi" w:hAnsiTheme="minorHAnsi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134A5C">
              <w:rPr>
                <w:rStyle w:val="SubtleEmphasis"/>
                <w:rFonts w:asciiTheme="minorHAnsi" w:hAnsiTheme="minorHAnsi"/>
              </w:rPr>
              <w:instrText xml:space="preserve"> FORMTEXT </w:instrText>
            </w:r>
            <w:r w:rsidRPr="00134A5C">
              <w:rPr>
                <w:rStyle w:val="SubtleEmphasis"/>
                <w:rFonts w:asciiTheme="minorHAnsi" w:hAnsiTheme="minorHAnsi"/>
              </w:rPr>
            </w:r>
            <w:r w:rsidRPr="00134A5C">
              <w:rPr>
                <w:rStyle w:val="SubtleEmphasis"/>
                <w:rFonts w:asciiTheme="minorHAnsi" w:hAnsiTheme="minorHAnsi"/>
              </w:rPr>
              <w:fldChar w:fldCharType="separate"/>
            </w:r>
            <w:r w:rsidRPr="00134A5C">
              <w:rPr>
                <w:rStyle w:val="SubtleEmphasis"/>
                <w:rFonts w:asciiTheme="minorHAnsi" w:hAnsiTheme="minorHAnsi"/>
              </w:rPr>
              <w:t> </w:t>
            </w:r>
            <w:r w:rsidRPr="00134A5C">
              <w:rPr>
                <w:rStyle w:val="SubtleEmphasis"/>
                <w:rFonts w:asciiTheme="minorHAnsi" w:hAnsiTheme="minorHAnsi"/>
              </w:rPr>
              <w:t> </w:t>
            </w:r>
            <w:r w:rsidRPr="00134A5C">
              <w:rPr>
                <w:rStyle w:val="SubtleEmphasis"/>
                <w:rFonts w:asciiTheme="minorHAnsi" w:hAnsiTheme="minorHAnsi"/>
              </w:rPr>
              <w:t> </w:t>
            </w:r>
            <w:r w:rsidRPr="00134A5C">
              <w:rPr>
                <w:rStyle w:val="SubtleEmphasis"/>
                <w:rFonts w:asciiTheme="minorHAnsi" w:hAnsiTheme="minorHAnsi"/>
              </w:rPr>
              <w:t> </w:t>
            </w:r>
            <w:r w:rsidRPr="00134A5C">
              <w:rPr>
                <w:rStyle w:val="SubtleEmphasis"/>
                <w:rFonts w:asciiTheme="minorHAnsi" w:hAnsiTheme="minorHAnsi"/>
              </w:rPr>
              <w:t> </w:t>
            </w:r>
            <w:r w:rsidRPr="00134A5C">
              <w:rPr>
                <w:rStyle w:val="SubtleEmphasis"/>
                <w:rFonts w:asciiTheme="minorHAnsi" w:hAnsiTheme="minorHAnsi"/>
              </w:rPr>
              <w:fldChar w:fldCharType="end"/>
            </w:r>
          </w:p>
        </w:tc>
        <w:tc>
          <w:tcPr>
            <w:tcW w:w="118" w:type="pct"/>
            <w:tcBorders>
              <w:top w:val="single" w:sz="2" w:space="0" w:color="auto"/>
              <w:bottom w:val="single" w:sz="2" w:space="0" w:color="auto"/>
            </w:tcBorders>
          </w:tcPr>
          <w:p w14:paraId="669D17C4" w14:textId="77777777" w:rsidR="00360FC3" w:rsidRPr="00D310C9" w:rsidRDefault="00360FC3" w:rsidP="001B28E0">
            <w:pPr>
              <w:jc w:val="right"/>
              <w:rPr>
                <w:rStyle w:val="SubtleEmphasis"/>
                <w:rFonts w:asciiTheme="minorHAnsi" w:hAnsiTheme="minorHAnsi"/>
                <w:szCs w:val="18"/>
              </w:rPr>
            </w:pPr>
          </w:p>
        </w:tc>
        <w:tc>
          <w:tcPr>
            <w:tcW w:w="447" w:type="pct"/>
            <w:tcBorders>
              <w:top w:val="single" w:sz="2" w:space="0" w:color="auto"/>
              <w:bottom w:val="single" w:sz="2" w:space="0" w:color="auto"/>
            </w:tcBorders>
          </w:tcPr>
          <w:p w14:paraId="669D17C5" w14:textId="77777777" w:rsidR="00360FC3" w:rsidRDefault="00360FC3" w:rsidP="001B28E0">
            <w:pPr>
              <w:jc w:val="right"/>
              <w:rPr>
                <w:sz w:val="4"/>
              </w:rPr>
            </w:pPr>
          </w:p>
          <w:p w14:paraId="669D17C6" w14:textId="77777777" w:rsidR="00360FC3" w:rsidRDefault="00360FC3" w:rsidP="001B28E0">
            <w:pPr>
              <w:jc w:val="right"/>
              <w:rPr>
                <w:sz w:val="4"/>
              </w:rPr>
            </w:pPr>
          </w:p>
          <w:p w14:paraId="669D17C7" w14:textId="2B72AC19" w:rsidR="00360FC3" w:rsidRPr="00134A5C" w:rsidRDefault="00554F07" w:rsidP="001B28E0">
            <w:pPr>
              <w:jc w:val="right"/>
              <w:rPr>
                <w:rStyle w:val="SubtleEmphasis"/>
                <w:rFonts w:asciiTheme="minorHAnsi" w:hAnsiTheme="minorHAnsi"/>
                <w:sz w:val="4"/>
                <w:szCs w:val="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360FC3" w:rsidRPr="00134A5C" w14:paraId="669D17D4" w14:textId="77777777" w:rsidTr="001B28E0">
        <w:tc>
          <w:tcPr>
            <w:tcW w:w="2810" w:type="pct"/>
            <w:tcBorders>
              <w:top w:val="single" w:sz="2" w:space="0" w:color="auto"/>
              <w:bottom w:val="single" w:sz="2" w:space="0" w:color="auto"/>
            </w:tcBorders>
          </w:tcPr>
          <w:p w14:paraId="669D17C9" w14:textId="77777777" w:rsidR="00360FC3" w:rsidRPr="00134A5C" w:rsidRDefault="00360FC3" w:rsidP="001B28E0">
            <w:pPr>
              <w:rPr>
                <w:rStyle w:val="SubtleEmphasis"/>
                <w:rFonts w:asciiTheme="minorHAnsi" w:hAnsiTheme="minorHAnsi"/>
                <w:sz w:val="4"/>
                <w:szCs w:val="4"/>
              </w:rPr>
            </w:pPr>
          </w:p>
          <w:p w14:paraId="669D17CA" w14:textId="77777777" w:rsidR="00360FC3" w:rsidRPr="00134A5C" w:rsidRDefault="00360FC3" w:rsidP="001B28E0">
            <w:pPr>
              <w:rPr>
                <w:rStyle w:val="SubtleEmphasis"/>
                <w:rFonts w:asciiTheme="minorHAnsi" w:hAnsiTheme="minorHAnsi"/>
                <w:sz w:val="4"/>
                <w:szCs w:val="4"/>
              </w:rPr>
            </w:pPr>
          </w:p>
          <w:p w14:paraId="669D17CB" w14:textId="77777777" w:rsidR="00360FC3" w:rsidRPr="00134A5C" w:rsidRDefault="00360FC3" w:rsidP="001B28E0">
            <w:pPr>
              <w:rPr>
                <w:rStyle w:val="SubtleEmphasis"/>
                <w:rFonts w:asciiTheme="minorHAnsi" w:hAnsiTheme="minorHAnsi"/>
              </w:rPr>
            </w:pPr>
            <w:r w:rsidRPr="00134A5C">
              <w:rPr>
                <w:rStyle w:val="SubtleEmphasis"/>
                <w:rFonts w:asciiTheme="minorHAnsi" w:hAnsiTheme="minorHAnsi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134A5C">
              <w:rPr>
                <w:rStyle w:val="SubtleEmphasis"/>
                <w:rFonts w:asciiTheme="minorHAnsi" w:hAnsiTheme="minorHAnsi"/>
              </w:rPr>
              <w:instrText xml:space="preserve"> FORMTEXT </w:instrText>
            </w:r>
            <w:r w:rsidRPr="00134A5C">
              <w:rPr>
                <w:rStyle w:val="SubtleEmphasis"/>
                <w:rFonts w:asciiTheme="minorHAnsi" w:hAnsiTheme="minorHAnsi"/>
              </w:rPr>
            </w:r>
            <w:r w:rsidRPr="00134A5C">
              <w:rPr>
                <w:rStyle w:val="SubtleEmphasis"/>
                <w:rFonts w:asciiTheme="minorHAnsi" w:hAnsiTheme="minorHAnsi"/>
              </w:rPr>
              <w:fldChar w:fldCharType="separate"/>
            </w:r>
            <w:r w:rsidRPr="00134A5C">
              <w:rPr>
                <w:rStyle w:val="SubtleEmphasis"/>
                <w:rFonts w:asciiTheme="minorHAnsi" w:hAnsiTheme="minorHAnsi"/>
              </w:rPr>
              <w:t> </w:t>
            </w:r>
            <w:r w:rsidRPr="00134A5C">
              <w:rPr>
                <w:rStyle w:val="SubtleEmphasis"/>
                <w:rFonts w:asciiTheme="minorHAnsi" w:hAnsiTheme="minorHAnsi"/>
              </w:rPr>
              <w:t> </w:t>
            </w:r>
            <w:r w:rsidRPr="00134A5C">
              <w:rPr>
                <w:rStyle w:val="SubtleEmphasis"/>
                <w:rFonts w:asciiTheme="minorHAnsi" w:hAnsiTheme="minorHAnsi"/>
              </w:rPr>
              <w:t> </w:t>
            </w:r>
            <w:r w:rsidRPr="00134A5C">
              <w:rPr>
                <w:rStyle w:val="SubtleEmphasis"/>
                <w:rFonts w:asciiTheme="minorHAnsi" w:hAnsiTheme="minorHAnsi"/>
              </w:rPr>
              <w:t> </w:t>
            </w:r>
            <w:r w:rsidRPr="00134A5C">
              <w:rPr>
                <w:rStyle w:val="SubtleEmphasis"/>
                <w:rFonts w:asciiTheme="minorHAnsi" w:hAnsiTheme="minorHAnsi"/>
              </w:rPr>
              <w:t> </w:t>
            </w:r>
            <w:r w:rsidRPr="00134A5C">
              <w:rPr>
                <w:rStyle w:val="SubtleEmphasis"/>
                <w:rFonts w:asciiTheme="minorHAnsi" w:hAnsiTheme="minorHAnsi"/>
              </w:rPr>
              <w:fldChar w:fldCharType="end"/>
            </w:r>
          </w:p>
        </w:tc>
        <w:tc>
          <w:tcPr>
            <w:tcW w:w="142" w:type="pct"/>
          </w:tcPr>
          <w:p w14:paraId="669D17CC" w14:textId="77777777" w:rsidR="00360FC3" w:rsidRPr="00134A5C" w:rsidRDefault="00360FC3" w:rsidP="001B28E0">
            <w:pPr>
              <w:rPr>
                <w:rStyle w:val="SubtleEmphasis"/>
                <w:rFonts w:asciiTheme="minorHAnsi" w:hAnsiTheme="minorHAnsi"/>
              </w:rPr>
            </w:pPr>
          </w:p>
        </w:tc>
        <w:tc>
          <w:tcPr>
            <w:tcW w:w="1484" w:type="pct"/>
            <w:tcBorders>
              <w:top w:val="single" w:sz="2" w:space="0" w:color="auto"/>
              <w:bottom w:val="single" w:sz="2" w:space="0" w:color="auto"/>
            </w:tcBorders>
          </w:tcPr>
          <w:p w14:paraId="669D17CD" w14:textId="77777777" w:rsidR="00360FC3" w:rsidRPr="00134A5C" w:rsidRDefault="00360FC3" w:rsidP="001B28E0">
            <w:pPr>
              <w:jc w:val="right"/>
              <w:rPr>
                <w:rStyle w:val="SubtleEmphasis"/>
                <w:rFonts w:asciiTheme="minorHAnsi" w:hAnsiTheme="minorHAnsi"/>
                <w:sz w:val="4"/>
                <w:szCs w:val="4"/>
              </w:rPr>
            </w:pPr>
          </w:p>
          <w:p w14:paraId="669D17CE" w14:textId="77777777" w:rsidR="00360FC3" w:rsidRPr="00134A5C" w:rsidRDefault="00360FC3" w:rsidP="001B28E0">
            <w:pPr>
              <w:jc w:val="right"/>
              <w:rPr>
                <w:rStyle w:val="SubtleEmphasis"/>
                <w:rFonts w:asciiTheme="minorHAnsi" w:hAnsiTheme="minorHAnsi"/>
                <w:sz w:val="4"/>
                <w:szCs w:val="4"/>
              </w:rPr>
            </w:pPr>
          </w:p>
          <w:p w14:paraId="669D17CF" w14:textId="77777777" w:rsidR="00360FC3" w:rsidRPr="00134A5C" w:rsidRDefault="00360FC3" w:rsidP="001B28E0">
            <w:pPr>
              <w:jc w:val="right"/>
              <w:rPr>
                <w:rStyle w:val="SubtleEmphasis"/>
                <w:rFonts w:asciiTheme="minorHAnsi" w:hAnsiTheme="minorHAnsi"/>
              </w:rPr>
            </w:pPr>
            <w:r w:rsidRPr="00134A5C">
              <w:rPr>
                <w:rStyle w:val="SubtleEmphasis"/>
                <w:rFonts w:asciiTheme="minorHAnsi" w:hAnsiTheme="minorHAnsi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134A5C">
              <w:rPr>
                <w:rStyle w:val="SubtleEmphasis"/>
                <w:rFonts w:asciiTheme="minorHAnsi" w:hAnsiTheme="minorHAnsi"/>
              </w:rPr>
              <w:instrText xml:space="preserve"> FORMTEXT </w:instrText>
            </w:r>
            <w:r w:rsidRPr="00134A5C">
              <w:rPr>
                <w:rStyle w:val="SubtleEmphasis"/>
                <w:rFonts w:asciiTheme="minorHAnsi" w:hAnsiTheme="minorHAnsi"/>
              </w:rPr>
            </w:r>
            <w:r w:rsidRPr="00134A5C">
              <w:rPr>
                <w:rStyle w:val="SubtleEmphasis"/>
                <w:rFonts w:asciiTheme="minorHAnsi" w:hAnsiTheme="minorHAnsi"/>
              </w:rPr>
              <w:fldChar w:fldCharType="separate"/>
            </w:r>
            <w:r w:rsidRPr="00134A5C">
              <w:rPr>
                <w:rStyle w:val="SubtleEmphasis"/>
                <w:rFonts w:asciiTheme="minorHAnsi" w:hAnsiTheme="minorHAnsi"/>
              </w:rPr>
              <w:t> </w:t>
            </w:r>
            <w:r w:rsidRPr="00134A5C">
              <w:rPr>
                <w:rStyle w:val="SubtleEmphasis"/>
                <w:rFonts w:asciiTheme="minorHAnsi" w:hAnsiTheme="minorHAnsi"/>
              </w:rPr>
              <w:t> </w:t>
            </w:r>
            <w:r w:rsidRPr="00134A5C">
              <w:rPr>
                <w:rStyle w:val="SubtleEmphasis"/>
                <w:rFonts w:asciiTheme="minorHAnsi" w:hAnsiTheme="minorHAnsi"/>
              </w:rPr>
              <w:t> </w:t>
            </w:r>
            <w:r w:rsidRPr="00134A5C">
              <w:rPr>
                <w:rStyle w:val="SubtleEmphasis"/>
                <w:rFonts w:asciiTheme="minorHAnsi" w:hAnsiTheme="minorHAnsi"/>
              </w:rPr>
              <w:t> </w:t>
            </w:r>
            <w:r w:rsidRPr="00134A5C">
              <w:rPr>
                <w:rStyle w:val="SubtleEmphasis"/>
                <w:rFonts w:asciiTheme="minorHAnsi" w:hAnsiTheme="minorHAnsi"/>
              </w:rPr>
              <w:t> </w:t>
            </w:r>
            <w:r w:rsidRPr="00134A5C">
              <w:rPr>
                <w:rStyle w:val="SubtleEmphasis"/>
                <w:rFonts w:asciiTheme="minorHAnsi" w:hAnsiTheme="minorHAnsi"/>
              </w:rPr>
              <w:fldChar w:fldCharType="end"/>
            </w:r>
          </w:p>
        </w:tc>
        <w:tc>
          <w:tcPr>
            <w:tcW w:w="118" w:type="pct"/>
            <w:tcBorders>
              <w:top w:val="single" w:sz="2" w:space="0" w:color="auto"/>
              <w:bottom w:val="single" w:sz="2" w:space="0" w:color="auto"/>
            </w:tcBorders>
          </w:tcPr>
          <w:p w14:paraId="669D17D0" w14:textId="77777777" w:rsidR="00360FC3" w:rsidRPr="00D310C9" w:rsidRDefault="00360FC3" w:rsidP="001B28E0">
            <w:pPr>
              <w:jc w:val="right"/>
              <w:rPr>
                <w:rStyle w:val="SubtleEmphasis"/>
                <w:rFonts w:asciiTheme="minorHAnsi" w:hAnsiTheme="minorHAnsi"/>
                <w:szCs w:val="18"/>
              </w:rPr>
            </w:pPr>
          </w:p>
        </w:tc>
        <w:tc>
          <w:tcPr>
            <w:tcW w:w="447" w:type="pct"/>
            <w:tcBorders>
              <w:top w:val="single" w:sz="2" w:space="0" w:color="auto"/>
              <w:bottom w:val="single" w:sz="2" w:space="0" w:color="auto"/>
            </w:tcBorders>
          </w:tcPr>
          <w:p w14:paraId="669D17D1" w14:textId="77777777" w:rsidR="00360FC3" w:rsidRDefault="00360FC3" w:rsidP="001B28E0">
            <w:pPr>
              <w:jc w:val="right"/>
              <w:rPr>
                <w:sz w:val="4"/>
              </w:rPr>
            </w:pPr>
          </w:p>
          <w:p w14:paraId="669D17D2" w14:textId="77777777" w:rsidR="00360FC3" w:rsidRDefault="00360FC3" w:rsidP="001B28E0">
            <w:pPr>
              <w:jc w:val="right"/>
              <w:rPr>
                <w:sz w:val="4"/>
              </w:rPr>
            </w:pPr>
          </w:p>
          <w:p w14:paraId="669D17D3" w14:textId="659B90B1" w:rsidR="00360FC3" w:rsidRPr="00134A5C" w:rsidRDefault="00554F07" w:rsidP="001B28E0">
            <w:pPr>
              <w:jc w:val="right"/>
              <w:rPr>
                <w:rStyle w:val="SubtleEmphasis"/>
                <w:rFonts w:asciiTheme="minorHAnsi" w:hAnsiTheme="minorHAnsi"/>
                <w:sz w:val="4"/>
                <w:szCs w:val="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360FC3" w:rsidRPr="00134A5C" w14:paraId="669D17E0" w14:textId="77777777" w:rsidTr="001B28E0">
        <w:tc>
          <w:tcPr>
            <w:tcW w:w="2810" w:type="pct"/>
            <w:tcBorders>
              <w:top w:val="single" w:sz="2" w:space="0" w:color="auto"/>
              <w:bottom w:val="single" w:sz="2" w:space="0" w:color="auto"/>
            </w:tcBorders>
          </w:tcPr>
          <w:p w14:paraId="669D17D5" w14:textId="77777777" w:rsidR="00360FC3" w:rsidRPr="00134A5C" w:rsidRDefault="00360FC3" w:rsidP="001B28E0">
            <w:pPr>
              <w:rPr>
                <w:rStyle w:val="SubtleEmphasis"/>
                <w:rFonts w:asciiTheme="minorHAnsi" w:hAnsiTheme="minorHAnsi"/>
                <w:sz w:val="4"/>
                <w:szCs w:val="4"/>
              </w:rPr>
            </w:pPr>
          </w:p>
          <w:p w14:paraId="669D17D6" w14:textId="77777777" w:rsidR="00360FC3" w:rsidRPr="00134A5C" w:rsidRDefault="00360FC3" w:rsidP="001B28E0">
            <w:pPr>
              <w:rPr>
                <w:rStyle w:val="SubtleEmphasis"/>
                <w:rFonts w:asciiTheme="minorHAnsi" w:hAnsiTheme="minorHAnsi"/>
                <w:sz w:val="4"/>
                <w:szCs w:val="4"/>
              </w:rPr>
            </w:pPr>
          </w:p>
          <w:p w14:paraId="669D17D7" w14:textId="01763966" w:rsidR="00360FC3" w:rsidRPr="00134A5C" w:rsidRDefault="00554F07" w:rsidP="001B28E0">
            <w:pPr>
              <w:rPr>
                <w:rStyle w:val="SubtleEmphasis"/>
                <w:rFonts w:asciiTheme="minorHAnsi" w:hAnsiTheme="minorHAnsi"/>
              </w:rPr>
            </w:pPr>
            <w:r>
              <w:rPr>
                <w:rStyle w:val="SubtleEmphasis"/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Style w:val="SubtleEmphasis"/>
                <w:rFonts w:asciiTheme="minorHAnsi" w:hAnsiTheme="minorHAnsi"/>
              </w:rPr>
              <w:instrText xml:space="preserve"> FORMTEXT </w:instrText>
            </w:r>
            <w:r>
              <w:rPr>
                <w:rStyle w:val="SubtleEmphasis"/>
                <w:rFonts w:asciiTheme="minorHAnsi" w:hAnsiTheme="minorHAnsi"/>
              </w:rPr>
            </w:r>
            <w:r>
              <w:rPr>
                <w:rStyle w:val="SubtleEmphasis"/>
                <w:rFonts w:asciiTheme="minorHAnsi" w:hAnsiTheme="minorHAnsi"/>
              </w:rPr>
              <w:fldChar w:fldCharType="separate"/>
            </w:r>
            <w:r>
              <w:rPr>
                <w:rStyle w:val="SubtleEmphasis"/>
                <w:rFonts w:asciiTheme="minorHAnsi" w:hAnsiTheme="minorHAnsi"/>
                <w:noProof/>
              </w:rPr>
              <w:t> </w:t>
            </w:r>
            <w:r>
              <w:rPr>
                <w:rStyle w:val="SubtleEmphasis"/>
                <w:rFonts w:asciiTheme="minorHAnsi" w:hAnsiTheme="minorHAnsi"/>
                <w:noProof/>
              </w:rPr>
              <w:t> </w:t>
            </w:r>
            <w:r>
              <w:rPr>
                <w:rStyle w:val="SubtleEmphasis"/>
                <w:rFonts w:asciiTheme="minorHAnsi" w:hAnsiTheme="minorHAnsi"/>
                <w:noProof/>
              </w:rPr>
              <w:t> </w:t>
            </w:r>
            <w:r>
              <w:rPr>
                <w:rStyle w:val="SubtleEmphasis"/>
                <w:rFonts w:asciiTheme="minorHAnsi" w:hAnsiTheme="minorHAnsi"/>
                <w:noProof/>
              </w:rPr>
              <w:t> </w:t>
            </w:r>
            <w:r>
              <w:rPr>
                <w:rStyle w:val="SubtleEmphasis"/>
                <w:rFonts w:asciiTheme="minorHAnsi" w:hAnsiTheme="minorHAnsi"/>
                <w:noProof/>
              </w:rPr>
              <w:t> </w:t>
            </w:r>
            <w:r>
              <w:rPr>
                <w:rStyle w:val="SubtleEmphasis"/>
                <w:rFonts w:asciiTheme="minorHAnsi" w:hAnsiTheme="minorHAnsi"/>
              </w:rPr>
              <w:fldChar w:fldCharType="end"/>
            </w:r>
          </w:p>
        </w:tc>
        <w:tc>
          <w:tcPr>
            <w:tcW w:w="142" w:type="pct"/>
          </w:tcPr>
          <w:p w14:paraId="669D17D8" w14:textId="77777777" w:rsidR="00360FC3" w:rsidRPr="00134A5C" w:rsidRDefault="00360FC3" w:rsidP="001B28E0">
            <w:pPr>
              <w:rPr>
                <w:rStyle w:val="SubtleEmphasis"/>
                <w:rFonts w:asciiTheme="minorHAnsi" w:hAnsiTheme="minorHAnsi"/>
              </w:rPr>
            </w:pPr>
          </w:p>
        </w:tc>
        <w:tc>
          <w:tcPr>
            <w:tcW w:w="1484" w:type="pct"/>
            <w:tcBorders>
              <w:top w:val="single" w:sz="2" w:space="0" w:color="auto"/>
              <w:bottom w:val="single" w:sz="2" w:space="0" w:color="auto"/>
            </w:tcBorders>
          </w:tcPr>
          <w:p w14:paraId="669D17D9" w14:textId="77777777" w:rsidR="00360FC3" w:rsidRPr="00134A5C" w:rsidRDefault="00360FC3" w:rsidP="001B28E0">
            <w:pPr>
              <w:jc w:val="right"/>
              <w:rPr>
                <w:rStyle w:val="SubtleEmphasis"/>
                <w:rFonts w:asciiTheme="minorHAnsi" w:hAnsiTheme="minorHAnsi"/>
                <w:sz w:val="4"/>
                <w:szCs w:val="4"/>
              </w:rPr>
            </w:pPr>
          </w:p>
          <w:p w14:paraId="669D17DA" w14:textId="77777777" w:rsidR="00360FC3" w:rsidRPr="00134A5C" w:rsidRDefault="00360FC3" w:rsidP="001B28E0">
            <w:pPr>
              <w:jc w:val="right"/>
              <w:rPr>
                <w:rStyle w:val="SubtleEmphasis"/>
                <w:rFonts w:asciiTheme="minorHAnsi" w:hAnsiTheme="minorHAnsi"/>
                <w:sz w:val="4"/>
                <w:szCs w:val="4"/>
              </w:rPr>
            </w:pPr>
          </w:p>
          <w:p w14:paraId="669D17DB" w14:textId="50E37E1C" w:rsidR="00360FC3" w:rsidRPr="00134A5C" w:rsidRDefault="00554F07" w:rsidP="001B28E0">
            <w:pPr>
              <w:jc w:val="right"/>
              <w:rPr>
                <w:rStyle w:val="SubtleEmphasis"/>
                <w:rFonts w:asciiTheme="minorHAnsi" w:hAnsiTheme="minorHAnsi"/>
              </w:rPr>
            </w:pPr>
            <w:r>
              <w:rPr>
                <w:rStyle w:val="SubtleEmphasis"/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Style w:val="SubtleEmphasis"/>
                <w:rFonts w:asciiTheme="minorHAnsi" w:hAnsiTheme="minorHAnsi"/>
              </w:rPr>
              <w:instrText xml:space="preserve"> FORMTEXT </w:instrText>
            </w:r>
            <w:r>
              <w:rPr>
                <w:rStyle w:val="SubtleEmphasis"/>
                <w:rFonts w:asciiTheme="minorHAnsi" w:hAnsiTheme="minorHAnsi"/>
              </w:rPr>
            </w:r>
            <w:r>
              <w:rPr>
                <w:rStyle w:val="SubtleEmphasis"/>
                <w:rFonts w:asciiTheme="minorHAnsi" w:hAnsiTheme="minorHAnsi"/>
              </w:rPr>
              <w:fldChar w:fldCharType="separate"/>
            </w:r>
            <w:r>
              <w:rPr>
                <w:rStyle w:val="SubtleEmphasis"/>
                <w:rFonts w:asciiTheme="minorHAnsi" w:hAnsiTheme="minorHAnsi"/>
                <w:noProof/>
              </w:rPr>
              <w:t> </w:t>
            </w:r>
            <w:r>
              <w:rPr>
                <w:rStyle w:val="SubtleEmphasis"/>
                <w:rFonts w:asciiTheme="minorHAnsi" w:hAnsiTheme="minorHAnsi"/>
                <w:noProof/>
              </w:rPr>
              <w:t> </w:t>
            </w:r>
            <w:r>
              <w:rPr>
                <w:rStyle w:val="SubtleEmphasis"/>
                <w:rFonts w:asciiTheme="minorHAnsi" w:hAnsiTheme="minorHAnsi"/>
                <w:noProof/>
              </w:rPr>
              <w:t> </w:t>
            </w:r>
            <w:r>
              <w:rPr>
                <w:rStyle w:val="SubtleEmphasis"/>
                <w:rFonts w:asciiTheme="minorHAnsi" w:hAnsiTheme="minorHAnsi"/>
                <w:noProof/>
              </w:rPr>
              <w:t> </w:t>
            </w:r>
            <w:r>
              <w:rPr>
                <w:rStyle w:val="SubtleEmphasis"/>
                <w:rFonts w:asciiTheme="minorHAnsi" w:hAnsiTheme="minorHAnsi"/>
                <w:noProof/>
              </w:rPr>
              <w:t> </w:t>
            </w:r>
            <w:r>
              <w:rPr>
                <w:rStyle w:val="SubtleEmphasis"/>
                <w:rFonts w:asciiTheme="minorHAnsi" w:hAnsiTheme="minorHAnsi"/>
              </w:rPr>
              <w:fldChar w:fldCharType="end"/>
            </w:r>
          </w:p>
        </w:tc>
        <w:tc>
          <w:tcPr>
            <w:tcW w:w="118" w:type="pct"/>
            <w:tcBorders>
              <w:top w:val="single" w:sz="2" w:space="0" w:color="auto"/>
              <w:bottom w:val="single" w:sz="2" w:space="0" w:color="auto"/>
            </w:tcBorders>
          </w:tcPr>
          <w:p w14:paraId="669D17DC" w14:textId="77777777" w:rsidR="00360FC3" w:rsidRPr="00D310C9" w:rsidRDefault="00360FC3" w:rsidP="001B28E0">
            <w:pPr>
              <w:jc w:val="right"/>
              <w:rPr>
                <w:rStyle w:val="SubtleEmphasis"/>
                <w:rFonts w:asciiTheme="minorHAnsi" w:hAnsiTheme="minorHAnsi"/>
                <w:szCs w:val="18"/>
              </w:rPr>
            </w:pPr>
          </w:p>
        </w:tc>
        <w:tc>
          <w:tcPr>
            <w:tcW w:w="447" w:type="pct"/>
            <w:tcBorders>
              <w:top w:val="single" w:sz="2" w:space="0" w:color="auto"/>
              <w:bottom w:val="single" w:sz="2" w:space="0" w:color="auto"/>
            </w:tcBorders>
          </w:tcPr>
          <w:p w14:paraId="669D17DD" w14:textId="77777777" w:rsidR="00360FC3" w:rsidRDefault="00360FC3" w:rsidP="001B28E0">
            <w:pPr>
              <w:jc w:val="right"/>
              <w:rPr>
                <w:sz w:val="4"/>
              </w:rPr>
            </w:pPr>
          </w:p>
          <w:p w14:paraId="669D17DE" w14:textId="77777777" w:rsidR="00360FC3" w:rsidRDefault="00360FC3" w:rsidP="001B28E0">
            <w:pPr>
              <w:jc w:val="right"/>
              <w:rPr>
                <w:sz w:val="4"/>
              </w:rPr>
            </w:pPr>
          </w:p>
          <w:p w14:paraId="669D17DF" w14:textId="394156FF" w:rsidR="00360FC3" w:rsidRPr="00134A5C" w:rsidRDefault="00554F07" w:rsidP="001B28E0">
            <w:pPr>
              <w:jc w:val="right"/>
              <w:rPr>
                <w:rStyle w:val="SubtleEmphasis"/>
                <w:rFonts w:asciiTheme="minorHAnsi" w:hAnsiTheme="minorHAnsi"/>
                <w:sz w:val="4"/>
                <w:szCs w:val="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669D17E1" w14:textId="77777777" w:rsidR="00360FC3" w:rsidRPr="00134A5C" w:rsidRDefault="00360FC3" w:rsidP="00360FC3">
      <w:pPr>
        <w:rPr>
          <w:rStyle w:val="SubtleEmphasis"/>
          <w:rFonts w:asciiTheme="minorHAnsi" w:hAnsiTheme="minorHAnsi"/>
        </w:rPr>
      </w:pPr>
    </w:p>
    <w:p w14:paraId="669D17E2" w14:textId="77777777" w:rsidR="00360FC3" w:rsidRDefault="00360FC3" w:rsidP="00360FC3">
      <w:pPr>
        <w:rPr>
          <w:rStyle w:val="SubtleEmphasi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282"/>
        <w:gridCol w:w="2494"/>
      </w:tblGrid>
      <w:tr w:rsidR="00360FC3" w:rsidRPr="00F650F9" w14:paraId="669D17E6" w14:textId="77777777" w:rsidTr="001B28E0">
        <w:tc>
          <w:tcPr>
            <w:tcW w:w="7196" w:type="dxa"/>
            <w:tcBorders>
              <w:bottom w:val="single" w:sz="2" w:space="0" w:color="auto"/>
            </w:tcBorders>
          </w:tcPr>
          <w:p w14:paraId="669D17E3" w14:textId="4592E2CE" w:rsidR="00360FC3" w:rsidRPr="00F650F9" w:rsidRDefault="00554F07" w:rsidP="001B28E0">
            <w:pPr>
              <w:pStyle w:val="NoSpacing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NAFN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3" w:name="NAFN2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13"/>
          </w:p>
        </w:tc>
        <w:tc>
          <w:tcPr>
            <w:tcW w:w="283" w:type="dxa"/>
          </w:tcPr>
          <w:p w14:paraId="669D17E4" w14:textId="77777777" w:rsidR="00360FC3" w:rsidRPr="00F650F9" w:rsidRDefault="00360FC3" w:rsidP="001B28E0">
            <w:pPr>
              <w:pStyle w:val="NoSpacing"/>
              <w:rPr>
                <w:rStyle w:val="SubtleEmphasis"/>
              </w:rPr>
            </w:pPr>
          </w:p>
        </w:tc>
        <w:tc>
          <w:tcPr>
            <w:tcW w:w="2525" w:type="dxa"/>
            <w:tcBorders>
              <w:bottom w:val="single" w:sz="2" w:space="0" w:color="auto"/>
            </w:tcBorders>
          </w:tcPr>
          <w:p w14:paraId="669D17E5" w14:textId="0DBEC02F" w:rsidR="00360FC3" w:rsidRPr="00F650F9" w:rsidRDefault="00554F07" w:rsidP="001B28E0">
            <w:pPr>
              <w:pStyle w:val="NoSpacing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KT2"/>
                  <w:enabled/>
                  <w:calcOnExit w:val="0"/>
                  <w:textInput>
                    <w:type w:val="number"/>
                    <w:maxLength w:val="11"/>
                    <w:format w:val="######-####"/>
                  </w:textInput>
                </w:ffData>
              </w:fldChar>
            </w:r>
            <w:bookmarkStart w:id="14" w:name="KT2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14"/>
          </w:p>
        </w:tc>
      </w:tr>
      <w:tr w:rsidR="00360FC3" w:rsidRPr="00DC625B" w14:paraId="669D17EA" w14:textId="77777777" w:rsidTr="001B28E0">
        <w:tc>
          <w:tcPr>
            <w:tcW w:w="7196" w:type="dxa"/>
            <w:tcBorders>
              <w:top w:val="single" w:sz="2" w:space="0" w:color="auto"/>
            </w:tcBorders>
          </w:tcPr>
          <w:p w14:paraId="669D17E7" w14:textId="77777777" w:rsidR="00360FC3" w:rsidRPr="00DC625B" w:rsidRDefault="00360FC3" w:rsidP="001B28E0">
            <w:pPr>
              <w:pStyle w:val="NoSpacing"/>
              <w:rPr>
                <w:rStyle w:val="Strong"/>
              </w:rPr>
            </w:pPr>
            <w:r w:rsidRPr="00DC625B">
              <w:rPr>
                <w:rStyle w:val="Strong"/>
              </w:rPr>
              <w:t>Nafn</w:t>
            </w:r>
            <w:r>
              <w:rPr>
                <w:rStyle w:val="Strong"/>
              </w:rPr>
              <w:t xml:space="preserve"> framsalshafa / kaupanda</w:t>
            </w:r>
          </w:p>
        </w:tc>
        <w:tc>
          <w:tcPr>
            <w:tcW w:w="283" w:type="dxa"/>
          </w:tcPr>
          <w:p w14:paraId="669D17E8" w14:textId="77777777" w:rsidR="00360FC3" w:rsidRPr="00DC625B" w:rsidRDefault="00360FC3" w:rsidP="001B28E0">
            <w:pPr>
              <w:pStyle w:val="NoSpacing"/>
              <w:rPr>
                <w:rStyle w:val="Strong"/>
              </w:rPr>
            </w:pPr>
          </w:p>
        </w:tc>
        <w:tc>
          <w:tcPr>
            <w:tcW w:w="2525" w:type="dxa"/>
            <w:tcBorders>
              <w:top w:val="single" w:sz="2" w:space="0" w:color="auto"/>
            </w:tcBorders>
          </w:tcPr>
          <w:p w14:paraId="669D17E9" w14:textId="77777777" w:rsidR="00360FC3" w:rsidRPr="00DC625B" w:rsidRDefault="00360FC3" w:rsidP="001B28E0">
            <w:pPr>
              <w:pStyle w:val="NoSpacing"/>
              <w:rPr>
                <w:rStyle w:val="Strong"/>
              </w:rPr>
            </w:pPr>
            <w:r w:rsidRPr="00DC625B">
              <w:rPr>
                <w:rStyle w:val="Strong"/>
              </w:rPr>
              <w:t>Kennitala</w:t>
            </w:r>
          </w:p>
        </w:tc>
      </w:tr>
      <w:tr w:rsidR="00360FC3" w:rsidRPr="00F650F9" w14:paraId="669D17EE" w14:textId="77777777" w:rsidTr="001B28E0">
        <w:tc>
          <w:tcPr>
            <w:tcW w:w="7196" w:type="dxa"/>
            <w:tcBorders>
              <w:bottom w:val="single" w:sz="2" w:space="0" w:color="auto"/>
            </w:tcBorders>
          </w:tcPr>
          <w:p w14:paraId="669D17EB" w14:textId="3630A94F" w:rsidR="00360FC3" w:rsidRPr="00F650F9" w:rsidRDefault="00554F07" w:rsidP="001B28E0">
            <w:pPr>
              <w:pStyle w:val="NoSpacing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  <w:tc>
          <w:tcPr>
            <w:tcW w:w="283" w:type="dxa"/>
          </w:tcPr>
          <w:p w14:paraId="669D17EC" w14:textId="77777777" w:rsidR="00360FC3" w:rsidRPr="00F650F9" w:rsidRDefault="00360FC3" w:rsidP="001B28E0">
            <w:pPr>
              <w:pStyle w:val="NoSpacing"/>
              <w:rPr>
                <w:rStyle w:val="SubtleEmphasis"/>
              </w:rPr>
            </w:pPr>
          </w:p>
        </w:tc>
        <w:tc>
          <w:tcPr>
            <w:tcW w:w="2525" w:type="dxa"/>
            <w:tcBorders>
              <w:bottom w:val="single" w:sz="2" w:space="0" w:color="auto"/>
            </w:tcBorders>
          </w:tcPr>
          <w:p w14:paraId="669D17ED" w14:textId="73B1588C" w:rsidR="00360FC3" w:rsidRPr="00F650F9" w:rsidRDefault="00554F07" w:rsidP="00554F07">
            <w:pPr>
              <w:pStyle w:val="NoSpacing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r w:rsidR="00360FC3">
              <w:rPr>
                <w:rStyle w:val="SubtleEmphasis"/>
              </w:rPr>
              <w:t xml:space="preserve"> / </w:t>
            </w: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tr w:rsidR="00360FC3" w:rsidRPr="00DC625B" w14:paraId="669D17F2" w14:textId="77777777" w:rsidTr="001B28E0">
        <w:tc>
          <w:tcPr>
            <w:tcW w:w="7196" w:type="dxa"/>
            <w:tcBorders>
              <w:top w:val="single" w:sz="2" w:space="0" w:color="auto"/>
            </w:tcBorders>
          </w:tcPr>
          <w:p w14:paraId="669D17EF" w14:textId="77777777" w:rsidR="00360FC3" w:rsidRPr="00DC625B" w:rsidRDefault="00360FC3" w:rsidP="001B28E0">
            <w:pPr>
              <w:pStyle w:val="NoSpacing"/>
              <w:rPr>
                <w:rStyle w:val="Strong"/>
              </w:rPr>
            </w:pPr>
            <w:r w:rsidRPr="00DC625B">
              <w:rPr>
                <w:rStyle w:val="Strong"/>
              </w:rPr>
              <w:t>Netfang</w:t>
            </w:r>
          </w:p>
        </w:tc>
        <w:tc>
          <w:tcPr>
            <w:tcW w:w="283" w:type="dxa"/>
          </w:tcPr>
          <w:p w14:paraId="669D17F0" w14:textId="77777777" w:rsidR="00360FC3" w:rsidRPr="00DC625B" w:rsidRDefault="00360FC3" w:rsidP="001B28E0">
            <w:pPr>
              <w:pStyle w:val="NoSpacing"/>
              <w:rPr>
                <w:rStyle w:val="Strong"/>
              </w:rPr>
            </w:pPr>
          </w:p>
        </w:tc>
        <w:tc>
          <w:tcPr>
            <w:tcW w:w="2525" w:type="dxa"/>
          </w:tcPr>
          <w:p w14:paraId="669D17F1" w14:textId="77777777" w:rsidR="00360FC3" w:rsidRPr="00DC625B" w:rsidRDefault="00360FC3" w:rsidP="001B28E0">
            <w:pPr>
              <w:pStyle w:val="NoSpacing"/>
              <w:rPr>
                <w:rStyle w:val="Strong"/>
              </w:rPr>
            </w:pPr>
            <w:r>
              <w:rPr>
                <w:rStyle w:val="Strong"/>
              </w:rPr>
              <w:t>Sími / GSM</w:t>
            </w:r>
          </w:p>
        </w:tc>
      </w:tr>
    </w:tbl>
    <w:p w14:paraId="669D17F3" w14:textId="77777777" w:rsidR="00360FC3" w:rsidRDefault="00360FC3" w:rsidP="00360FC3">
      <w:pPr>
        <w:rPr>
          <w:rStyle w:val="SubtleEmphasis"/>
        </w:rPr>
      </w:pPr>
    </w:p>
    <w:p w14:paraId="669D17F4" w14:textId="77777777" w:rsidR="00360FC3" w:rsidRPr="00302DC0" w:rsidRDefault="00360FC3" w:rsidP="00360FC3">
      <w:pPr>
        <w:jc w:val="both"/>
        <w:rPr>
          <w:rStyle w:val="SubtleEmphasis"/>
        </w:rPr>
      </w:pPr>
      <w:r>
        <w:rPr>
          <w:rStyle w:val="SubtleEmphasis"/>
        </w:rPr>
        <w:t>Framsalshafi óskar eftir að framseld hlutabréf verði færð á vörslureikning framsalshafa</w:t>
      </w:r>
      <w:r w:rsidRPr="00302DC0">
        <w:rPr>
          <w:rStyle w:val="SubtleEmphasis"/>
        </w:rPr>
        <w:t xml:space="preserve"> hjá neðangreindri reikningsstofnun:</w:t>
      </w:r>
    </w:p>
    <w:p w14:paraId="669D17F5" w14:textId="77777777" w:rsidR="00360FC3" w:rsidRPr="00B47EC1" w:rsidRDefault="00360FC3" w:rsidP="00360FC3">
      <w:pPr>
        <w:jc w:val="both"/>
        <w:rPr>
          <w:rFonts w:ascii="Verdana" w:hAnsi="Verdana" w:cs="Arial"/>
          <w:sz w:val="10"/>
          <w:szCs w:val="10"/>
        </w:rPr>
      </w:pPr>
    </w:p>
    <w:p w14:paraId="669D17F6" w14:textId="77777777" w:rsidR="00360FC3" w:rsidRPr="00B47EC1" w:rsidRDefault="00360FC3" w:rsidP="00360FC3">
      <w:pPr>
        <w:rPr>
          <w:rFonts w:ascii="Verdana" w:hAnsi="Verdana"/>
          <w:snapToGrid w:val="0"/>
          <w:sz w:val="4"/>
          <w:szCs w:val="4"/>
        </w:rPr>
      </w:pPr>
    </w:p>
    <w:tbl>
      <w:tblPr>
        <w:tblW w:w="5000" w:type="pct"/>
        <w:tblBorders>
          <w:bottom w:val="single" w:sz="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64"/>
      </w:tblGrid>
      <w:tr w:rsidR="00360FC3" w:rsidRPr="00302DC0" w14:paraId="669D17F8" w14:textId="77777777" w:rsidTr="001B28E0">
        <w:tc>
          <w:tcPr>
            <w:tcW w:w="5000" w:type="pct"/>
            <w:tcBorders>
              <w:top w:val="nil"/>
              <w:bottom w:val="single" w:sz="2" w:space="0" w:color="auto"/>
            </w:tcBorders>
          </w:tcPr>
          <w:p w14:paraId="669D17F7" w14:textId="13F65724" w:rsidR="00360FC3" w:rsidRPr="00302DC0" w:rsidRDefault="00554F07" w:rsidP="001B28E0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15" w:name="Text22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15"/>
          </w:p>
        </w:tc>
      </w:tr>
      <w:tr w:rsidR="00360FC3" w:rsidRPr="00302DC0" w14:paraId="669D17FA" w14:textId="77777777" w:rsidTr="001B28E0">
        <w:tc>
          <w:tcPr>
            <w:tcW w:w="5000" w:type="pct"/>
            <w:tcBorders>
              <w:top w:val="single" w:sz="2" w:space="0" w:color="auto"/>
              <w:bottom w:val="nil"/>
            </w:tcBorders>
          </w:tcPr>
          <w:p w14:paraId="669D17F9" w14:textId="77777777" w:rsidR="00360FC3" w:rsidRPr="00302DC0" w:rsidRDefault="00360FC3" w:rsidP="001B28E0">
            <w:pPr>
              <w:rPr>
                <w:rStyle w:val="Strong"/>
              </w:rPr>
            </w:pPr>
            <w:r w:rsidRPr="00302DC0">
              <w:rPr>
                <w:rStyle w:val="Strong"/>
              </w:rPr>
              <w:t>Banki/verðbréfafyrirtæki</w:t>
            </w:r>
          </w:p>
        </w:tc>
      </w:tr>
    </w:tbl>
    <w:p w14:paraId="669D17FB" w14:textId="77777777" w:rsidR="00360FC3" w:rsidRDefault="00360FC3" w:rsidP="00360FC3">
      <w:pPr>
        <w:rPr>
          <w:rStyle w:val="SubtleEmphasis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6912"/>
        <w:gridCol w:w="2942"/>
      </w:tblGrid>
      <w:tr w:rsidR="00360FC3" w:rsidRPr="00AC71EB" w14:paraId="669D17FE" w14:textId="77777777" w:rsidTr="001B28E0">
        <w:tc>
          <w:tcPr>
            <w:tcW w:w="6912" w:type="dxa"/>
            <w:tcBorders>
              <w:top w:val="nil"/>
              <w:bottom w:val="nil"/>
            </w:tcBorders>
          </w:tcPr>
          <w:p w14:paraId="669D17FC" w14:textId="77777777" w:rsidR="00360FC3" w:rsidRPr="00AC71EB" w:rsidRDefault="00360FC3" w:rsidP="001B28E0">
            <w:pPr>
              <w:jc w:val="right"/>
              <w:rPr>
                <w:rStyle w:val="SubtleEmphasis"/>
              </w:rPr>
            </w:pPr>
            <w:r w:rsidRPr="00AC71EB">
              <w:rPr>
                <w:rStyle w:val="SubtleEmphasis"/>
              </w:rPr>
              <w:t>Vörslusamningur hjá Arion banka hf.  Númer vörslusafns</w:t>
            </w:r>
          </w:p>
        </w:tc>
        <w:tc>
          <w:tcPr>
            <w:tcW w:w="2942" w:type="dxa"/>
            <w:tcBorders>
              <w:top w:val="nil"/>
              <w:bottom w:val="single" w:sz="2" w:space="0" w:color="auto"/>
            </w:tcBorders>
          </w:tcPr>
          <w:p w14:paraId="669D17FD" w14:textId="466BA046" w:rsidR="00360FC3" w:rsidRPr="00AC71EB" w:rsidRDefault="00554F07" w:rsidP="001B28E0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6" w:name="Text21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16"/>
          </w:p>
        </w:tc>
      </w:tr>
      <w:tr w:rsidR="00360FC3" w:rsidRPr="00AC71EB" w14:paraId="669D1801" w14:textId="77777777" w:rsidTr="001B28E0">
        <w:trPr>
          <w:trHeight w:val="75"/>
        </w:trPr>
        <w:tc>
          <w:tcPr>
            <w:tcW w:w="6912" w:type="dxa"/>
            <w:tcBorders>
              <w:top w:val="nil"/>
            </w:tcBorders>
          </w:tcPr>
          <w:p w14:paraId="669D17FF" w14:textId="77777777" w:rsidR="00360FC3" w:rsidRPr="00AC71EB" w:rsidRDefault="00360FC3" w:rsidP="001B28E0">
            <w:pPr>
              <w:rPr>
                <w:rStyle w:val="Strong"/>
              </w:rPr>
            </w:pPr>
          </w:p>
        </w:tc>
        <w:tc>
          <w:tcPr>
            <w:tcW w:w="2942" w:type="dxa"/>
            <w:tcBorders>
              <w:top w:val="single" w:sz="2" w:space="0" w:color="auto"/>
            </w:tcBorders>
          </w:tcPr>
          <w:p w14:paraId="669D1800" w14:textId="77777777" w:rsidR="00360FC3" w:rsidRPr="00AC71EB" w:rsidRDefault="00360FC3" w:rsidP="001B28E0">
            <w:pPr>
              <w:rPr>
                <w:rStyle w:val="Strong"/>
              </w:rPr>
            </w:pPr>
            <w:r w:rsidRPr="00AC71EB">
              <w:rPr>
                <w:rStyle w:val="Strong"/>
              </w:rPr>
              <w:t>Útfyllt af starfmanni bankans</w:t>
            </w:r>
          </w:p>
        </w:tc>
      </w:tr>
    </w:tbl>
    <w:p w14:paraId="669D1802" w14:textId="77777777" w:rsidR="00360FC3" w:rsidRPr="00AC71EB" w:rsidRDefault="00360FC3" w:rsidP="00360FC3">
      <w:pPr>
        <w:rPr>
          <w:rStyle w:val="SubtleEmphasis"/>
        </w:rPr>
      </w:pPr>
    </w:p>
    <w:p w14:paraId="669D1803" w14:textId="77777777" w:rsidR="00360FC3" w:rsidRDefault="00360FC3" w:rsidP="00360FC3">
      <w:pPr>
        <w:jc w:val="both"/>
        <w:rPr>
          <w:rStyle w:val="SubtleEmphasis"/>
        </w:rPr>
      </w:pPr>
      <w:r w:rsidRPr="00302DC0">
        <w:rPr>
          <w:rStyle w:val="SubtleEmphasis"/>
        </w:rPr>
        <w:t>Arion banki hf. mun á grundvelli þessarar yfirlýsingar</w:t>
      </w:r>
      <w:r>
        <w:rPr>
          <w:rStyle w:val="SubtleEmphasis"/>
        </w:rPr>
        <w:t xml:space="preserve"> færa ofangreind hlutabréf á vörslureikning framsalshafa í samræmi við ofangreint. </w:t>
      </w:r>
    </w:p>
    <w:p w14:paraId="669D1804" w14:textId="77777777" w:rsidR="00360FC3" w:rsidRPr="00302DC0" w:rsidRDefault="00360FC3" w:rsidP="00360FC3">
      <w:pPr>
        <w:jc w:val="both"/>
        <w:rPr>
          <w:rStyle w:val="SubtleEmphasis"/>
        </w:rPr>
      </w:pPr>
      <w:r>
        <w:rPr>
          <w:rStyle w:val="SubtleEmphasis"/>
        </w:rPr>
        <w:t>Framseljandi/seljandi hefur með áritun sinni á yfirlýsingu þessa framselt öll réttindi sín til hlutafjárins.</w:t>
      </w:r>
    </w:p>
    <w:p w14:paraId="669D1805" w14:textId="77777777" w:rsidR="00360FC3" w:rsidRDefault="00360FC3" w:rsidP="00360FC3">
      <w:pPr>
        <w:pStyle w:val="BodyTextIndent"/>
        <w:jc w:val="left"/>
        <w:rPr>
          <w:rStyle w:val="SubtleEmphasis"/>
        </w:rPr>
      </w:pPr>
    </w:p>
    <w:p w14:paraId="669D1819" w14:textId="7CF4D058" w:rsidR="00360FC3" w:rsidRPr="00AC71EB" w:rsidRDefault="006B5078" w:rsidP="006B5078">
      <w:pPr>
        <w:pStyle w:val="BodyTextIndent"/>
        <w:rPr>
          <w:rStyle w:val="SubtleEmphasis"/>
        </w:rPr>
      </w:pPr>
      <w:r w:rsidRPr="006B5078">
        <w:rPr>
          <w:rStyle w:val="SubtleEmphasis"/>
        </w:rPr>
        <w:t>Kostnaður á hvert bréf vegna framsals þessa er samkvæmt verðskrá bankans. Arion banka er heimilt að skuldfæra reikninga viðskiptavinar vegna kostnaðarins, hvort sem þeir hafa verið stofnaðir vegna verðbréfaviðskipta hans eða í öðrum tilgangi. Viðskiptavinur skal ávallt sjá til þess að nægt fé sé á reikningum svo að bankanum sé kleift að skuldfæra þá fyrir kostnaðinum.</w:t>
      </w:r>
    </w:p>
    <w:p w14:paraId="669D181A" w14:textId="20387C9A" w:rsidR="00360FC3" w:rsidRDefault="00360FC3" w:rsidP="00360FC3">
      <w:pPr>
        <w:pStyle w:val="BodyTextIndent"/>
        <w:jc w:val="left"/>
        <w:rPr>
          <w:rStyle w:val="SubtleEmphasis"/>
        </w:rPr>
      </w:pPr>
    </w:p>
    <w:p w14:paraId="3210F4C4" w14:textId="77777777" w:rsidR="006B5078" w:rsidRPr="00AC71EB" w:rsidRDefault="006B5078" w:rsidP="00360FC3">
      <w:pPr>
        <w:pStyle w:val="BodyTextIndent"/>
        <w:jc w:val="left"/>
        <w:rPr>
          <w:rStyle w:val="SubtleEmphasis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4"/>
        <w:gridCol w:w="278"/>
        <w:gridCol w:w="4792"/>
      </w:tblGrid>
      <w:tr w:rsidR="00360FC3" w:rsidRPr="00ED505A" w14:paraId="669D181E" w14:textId="77777777" w:rsidTr="001B28E0">
        <w:tc>
          <w:tcPr>
            <w:tcW w:w="2430" w:type="pct"/>
          </w:tcPr>
          <w:p w14:paraId="669D181B" w14:textId="77777777" w:rsidR="00360FC3" w:rsidRPr="00127F8A" w:rsidRDefault="00360FC3" w:rsidP="001B28E0">
            <w:pPr>
              <w:pStyle w:val="NoSpacing"/>
              <w:rPr>
                <w:rStyle w:val="SubtleEmphasis"/>
                <w:szCs w:val="20"/>
              </w:rPr>
            </w:pPr>
          </w:p>
        </w:tc>
        <w:tc>
          <w:tcPr>
            <w:tcW w:w="141" w:type="pct"/>
          </w:tcPr>
          <w:p w14:paraId="669D181C" w14:textId="77777777" w:rsidR="00360FC3" w:rsidRPr="00ED505A" w:rsidRDefault="00360FC3" w:rsidP="001B28E0">
            <w:pPr>
              <w:pStyle w:val="NoSpacing"/>
              <w:rPr>
                <w:rStyle w:val="SubtleEmphasis"/>
              </w:rPr>
            </w:pPr>
          </w:p>
        </w:tc>
        <w:tc>
          <w:tcPr>
            <w:tcW w:w="2429" w:type="pct"/>
            <w:tcBorders>
              <w:bottom w:val="single" w:sz="2" w:space="0" w:color="auto"/>
            </w:tcBorders>
          </w:tcPr>
          <w:p w14:paraId="669D181D" w14:textId="0B1AD76A" w:rsidR="00360FC3" w:rsidRPr="00ED505A" w:rsidRDefault="00554F07" w:rsidP="001B28E0">
            <w:pPr>
              <w:pStyle w:val="NoSpacing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17" w:name="Text13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17"/>
          </w:p>
        </w:tc>
      </w:tr>
      <w:tr w:rsidR="00360FC3" w:rsidRPr="00ED505A" w14:paraId="669D1822" w14:textId="77777777" w:rsidTr="001B28E0">
        <w:trPr>
          <w:trHeight w:val="392"/>
        </w:trPr>
        <w:tc>
          <w:tcPr>
            <w:tcW w:w="2430" w:type="pct"/>
          </w:tcPr>
          <w:p w14:paraId="669D181F" w14:textId="77777777" w:rsidR="00360FC3" w:rsidRPr="00ED505A" w:rsidRDefault="00360FC3" w:rsidP="001B28E0">
            <w:pPr>
              <w:pStyle w:val="NoSpacing"/>
              <w:rPr>
                <w:rStyle w:val="Strong"/>
              </w:rPr>
            </w:pPr>
          </w:p>
        </w:tc>
        <w:tc>
          <w:tcPr>
            <w:tcW w:w="141" w:type="pct"/>
          </w:tcPr>
          <w:p w14:paraId="669D1820" w14:textId="77777777" w:rsidR="00360FC3" w:rsidRPr="00ED505A" w:rsidRDefault="00360FC3" w:rsidP="001B28E0">
            <w:pPr>
              <w:pStyle w:val="NoSpacing"/>
              <w:rPr>
                <w:rStyle w:val="Strong"/>
              </w:rPr>
            </w:pPr>
          </w:p>
        </w:tc>
        <w:tc>
          <w:tcPr>
            <w:tcW w:w="2429" w:type="pct"/>
            <w:tcBorders>
              <w:top w:val="single" w:sz="2" w:space="0" w:color="auto"/>
            </w:tcBorders>
          </w:tcPr>
          <w:p w14:paraId="669D1821" w14:textId="77777777" w:rsidR="00360FC3" w:rsidRPr="00ED505A" w:rsidRDefault="00360FC3" w:rsidP="001B28E0">
            <w:pPr>
              <w:pStyle w:val="NoSpacing"/>
              <w:rPr>
                <w:rStyle w:val="Strong"/>
              </w:rPr>
            </w:pPr>
            <w:r w:rsidRPr="00ED505A">
              <w:rPr>
                <w:rStyle w:val="Strong"/>
              </w:rPr>
              <w:t>Staður og dagsetning</w:t>
            </w:r>
          </w:p>
        </w:tc>
      </w:tr>
      <w:tr w:rsidR="00360FC3" w:rsidRPr="003C01CA" w14:paraId="669D1826" w14:textId="77777777" w:rsidTr="001B28E0">
        <w:trPr>
          <w:trHeight w:val="737"/>
        </w:trPr>
        <w:tc>
          <w:tcPr>
            <w:tcW w:w="2430" w:type="pct"/>
            <w:tcBorders>
              <w:bottom w:val="single" w:sz="2" w:space="0" w:color="auto"/>
            </w:tcBorders>
          </w:tcPr>
          <w:p w14:paraId="669D1823" w14:textId="77777777" w:rsidR="00360FC3" w:rsidRPr="003C01CA" w:rsidRDefault="00360FC3" w:rsidP="001B28E0">
            <w:pPr>
              <w:pStyle w:val="NoSpacing"/>
              <w:rPr>
                <w:rStyle w:val="SubtleEmphasis"/>
              </w:rPr>
            </w:pPr>
            <w:r w:rsidRPr="003C01CA">
              <w:rPr>
                <w:rStyle w:val="SubtleEmphasis"/>
              </w:rPr>
              <w:t>Vottar að réttri dagsetning og undirritun</w:t>
            </w:r>
          </w:p>
        </w:tc>
        <w:tc>
          <w:tcPr>
            <w:tcW w:w="141" w:type="pct"/>
          </w:tcPr>
          <w:p w14:paraId="669D1824" w14:textId="77777777" w:rsidR="00360FC3" w:rsidRPr="003C01CA" w:rsidRDefault="00360FC3" w:rsidP="001B28E0">
            <w:pPr>
              <w:pStyle w:val="NoSpacing"/>
              <w:rPr>
                <w:rStyle w:val="SubtleEmphasis"/>
              </w:rPr>
            </w:pPr>
          </w:p>
        </w:tc>
        <w:tc>
          <w:tcPr>
            <w:tcW w:w="2429" w:type="pct"/>
            <w:tcBorders>
              <w:bottom w:val="single" w:sz="2" w:space="0" w:color="auto"/>
            </w:tcBorders>
          </w:tcPr>
          <w:p w14:paraId="669D1825" w14:textId="77777777" w:rsidR="00360FC3" w:rsidRPr="00AC71EB" w:rsidRDefault="00360FC3" w:rsidP="001B28E0">
            <w:pPr>
              <w:pStyle w:val="NoSpacing"/>
              <w:rPr>
                <w:rStyle w:val="Strong"/>
              </w:rPr>
            </w:pPr>
          </w:p>
        </w:tc>
      </w:tr>
      <w:tr w:rsidR="00360FC3" w:rsidRPr="00ED505A" w14:paraId="669D182A" w14:textId="77777777" w:rsidTr="001B28E0">
        <w:trPr>
          <w:trHeight w:val="567"/>
        </w:trPr>
        <w:tc>
          <w:tcPr>
            <w:tcW w:w="2430" w:type="pct"/>
            <w:tcBorders>
              <w:top w:val="single" w:sz="2" w:space="0" w:color="auto"/>
              <w:bottom w:val="single" w:sz="2" w:space="0" w:color="auto"/>
            </w:tcBorders>
          </w:tcPr>
          <w:p w14:paraId="669D1827" w14:textId="77777777" w:rsidR="00360FC3" w:rsidRPr="00ED505A" w:rsidRDefault="00360FC3" w:rsidP="001B28E0">
            <w:pPr>
              <w:pStyle w:val="NoSpacing"/>
              <w:rPr>
                <w:rStyle w:val="Strong"/>
              </w:rPr>
            </w:pPr>
            <w:r>
              <w:rPr>
                <w:rStyle w:val="Strong"/>
              </w:rPr>
              <w:t xml:space="preserve">Nafn                                                                                         Kennitala </w:t>
            </w:r>
          </w:p>
        </w:tc>
        <w:tc>
          <w:tcPr>
            <w:tcW w:w="141" w:type="pct"/>
          </w:tcPr>
          <w:p w14:paraId="669D1828" w14:textId="77777777" w:rsidR="00360FC3" w:rsidRPr="00ED505A" w:rsidRDefault="00360FC3" w:rsidP="001B28E0">
            <w:pPr>
              <w:pStyle w:val="NoSpacing"/>
              <w:rPr>
                <w:rStyle w:val="Strong"/>
              </w:rPr>
            </w:pPr>
          </w:p>
        </w:tc>
        <w:tc>
          <w:tcPr>
            <w:tcW w:w="2429" w:type="pct"/>
            <w:tcBorders>
              <w:top w:val="single" w:sz="2" w:space="0" w:color="auto"/>
            </w:tcBorders>
          </w:tcPr>
          <w:p w14:paraId="669D1829" w14:textId="77777777" w:rsidR="00360FC3" w:rsidRPr="00AC71EB" w:rsidRDefault="00360FC3" w:rsidP="001B28E0">
            <w:pPr>
              <w:pStyle w:val="NoSpacing"/>
              <w:rPr>
                <w:rStyle w:val="Strong"/>
              </w:rPr>
            </w:pPr>
            <w:r w:rsidRPr="00AC71EB">
              <w:rPr>
                <w:rStyle w:val="Strong"/>
              </w:rPr>
              <w:t xml:space="preserve">Undirritun </w:t>
            </w:r>
            <w:r>
              <w:rPr>
                <w:rStyle w:val="Strong"/>
              </w:rPr>
              <w:t xml:space="preserve">framseljanda / </w:t>
            </w:r>
            <w:r w:rsidRPr="00AC71EB">
              <w:rPr>
                <w:rStyle w:val="Strong"/>
              </w:rPr>
              <w:t>seljanda</w:t>
            </w:r>
          </w:p>
        </w:tc>
      </w:tr>
      <w:tr w:rsidR="00360FC3" w14:paraId="669D182E" w14:textId="77777777" w:rsidTr="001B28E0">
        <w:tc>
          <w:tcPr>
            <w:tcW w:w="2430" w:type="pct"/>
            <w:tcBorders>
              <w:top w:val="single" w:sz="2" w:space="0" w:color="auto"/>
            </w:tcBorders>
          </w:tcPr>
          <w:p w14:paraId="669D182B" w14:textId="77777777" w:rsidR="00360FC3" w:rsidRPr="00ED505A" w:rsidRDefault="00360FC3" w:rsidP="001B28E0">
            <w:pPr>
              <w:pStyle w:val="NoSpacing"/>
              <w:rPr>
                <w:rStyle w:val="Strong"/>
              </w:rPr>
            </w:pPr>
            <w:r>
              <w:rPr>
                <w:rStyle w:val="Strong"/>
              </w:rPr>
              <w:t xml:space="preserve">Nafn                                                                                         Kennitala </w:t>
            </w:r>
          </w:p>
        </w:tc>
        <w:tc>
          <w:tcPr>
            <w:tcW w:w="141" w:type="pct"/>
          </w:tcPr>
          <w:p w14:paraId="669D182C" w14:textId="77777777" w:rsidR="00360FC3" w:rsidRDefault="00360FC3" w:rsidP="001B28E0">
            <w:pPr>
              <w:pStyle w:val="NoSpacing"/>
            </w:pPr>
          </w:p>
        </w:tc>
        <w:tc>
          <w:tcPr>
            <w:tcW w:w="2429" w:type="pct"/>
          </w:tcPr>
          <w:p w14:paraId="669D182D" w14:textId="77777777" w:rsidR="00360FC3" w:rsidRDefault="00360FC3" w:rsidP="001B28E0">
            <w:pPr>
              <w:pStyle w:val="NoSpacing"/>
            </w:pPr>
          </w:p>
        </w:tc>
      </w:tr>
    </w:tbl>
    <w:p w14:paraId="669D1830" w14:textId="2EC78135" w:rsidR="00752E3D" w:rsidRPr="006F4781" w:rsidRDefault="00752E3D" w:rsidP="00AB0BE1">
      <w:pPr>
        <w:rPr>
          <w:sz w:val="22"/>
          <w:szCs w:val="22"/>
        </w:rPr>
      </w:pPr>
    </w:p>
    <w:p w14:paraId="36B49BCE" w14:textId="01C90242" w:rsidR="006F4781" w:rsidRPr="006F4781" w:rsidRDefault="006F4781" w:rsidP="006F4781">
      <w:pPr>
        <w:jc w:val="both"/>
        <w:rPr>
          <w:sz w:val="18"/>
          <w:szCs w:val="18"/>
        </w:rPr>
      </w:pPr>
      <w:r w:rsidRPr="006F4781">
        <w:rPr>
          <w:sz w:val="18"/>
          <w:szCs w:val="18"/>
        </w:rPr>
        <w:t>Kjósi viðskiptavinur/</w:t>
      </w:r>
      <w:proofErr w:type="spellStart"/>
      <w:r w:rsidRPr="006F4781">
        <w:rPr>
          <w:sz w:val="18"/>
          <w:szCs w:val="18"/>
        </w:rPr>
        <w:t>ir</w:t>
      </w:r>
      <w:proofErr w:type="spellEnd"/>
      <w:r w:rsidRPr="006F4781">
        <w:rPr>
          <w:sz w:val="18"/>
          <w:szCs w:val="18"/>
        </w:rPr>
        <w:t xml:space="preserve"> að undirrita skjal þetta með rafrænum hætti í stað eiginhandarundirritunar, verða allir undirritendur að undirrita skjalið með rafrænum hætti. Í þeim tilvikum er skjal þetta undirritað öllu framangreindu til staðfestingar með fullgildri rafrænni undirritun. Kalli skjal þetta á undirritun af hálfu lögaðila er það undirritað rafrænt af hálfu þess/þeirra aðila sem heimild hafa til þess að skuldbinda lögaðila. Rafræn undirritun skjalsins er í samræmi við lög nr. 55/2019 um rafræna auðkenningu og traustþjónustu fyrir rafræn viðskipti. Skjal þetta er vistað og viðskiptavini aðgengilegt í Rafrænum skjölum í Netbanka Arion banka og/eða á netfangi viðskiptavinar.</w:t>
      </w:r>
    </w:p>
    <w:sectPr w:rsidR="006F4781" w:rsidRPr="006F4781" w:rsidSect="00752E3D">
      <w:footerReference w:type="default" r:id="rId13"/>
      <w:pgSz w:w="11906" w:h="16838" w:code="9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D1835" w14:textId="77777777" w:rsidR="00833D2E" w:rsidRDefault="00833D2E" w:rsidP="006C3641">
      <w:r>
        <w:separator/>
      </w:r>
    </w:p>
  </w:endnote>
  <w:endnote w:type="continuationSeparator" w:id="0">
    <w:p w14:paraId="669D1836" w14:textId="77777777" w:rsidR="00833D2E" w:rsidRDefault="00833D2E" w:rsidP="006C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4"/>
      <w:gridCol w:w="2914"/>
      <w:gridCol w:w="3516"/>
    </w:tblGrid>
    <w:tr w:rsidR="007A34DE" w14:paraId="669D183A" w14:textId="77777777" w:rsidTr="007A34DE">
      <w:trPr>
        <w:trHeight w:val="794"/>
      </w:trPr>
      <w:tc>
        <w:tcPr>
          <w:tcW w:w="1741" w:type="pct"/>
          <w:vAlign w:val="bottom"/>
        </w:tcPr>
        <w:p w14:paraId="669D1837" w14:textId="1BA5E284" w:rsidR="007A34DE" w:rsidRDefault="007A34DE" w:rsidP="005937E7">
          <w:pPr>
            <w:rPr>
              <w:rStyle w:val="Emphasis"/>
            </w:rPr>
          </w:pPr>
          <w:r w:rsidRPr="00C21889">
            <w:rPr>
              <w:rStyle w:val="Emphasis"/>
            </w:rPr>
            <w:t xml:space="preserve">Ebl. </w:t>
          </w:r>
          <w:bookmarkStart w:id="18" w:name="T_NR"/>
          <w:r>
            <w:rPr>
              <w:rStyle w:val="Emphasis"/>
            </w:rPr>
            <w:t>18</w:t>
          </w:r>
          <w:r w:rsidR="00A869BD">
            <w:rPr>
              <w:rStyle w:val="Emphasis"/>
            </w:rPr>
            <w:t>.4.1.2.5</w:t>
          </w:r>
          <w:bookmarkEnd w:id="18"/>
          <w:r>
            <w:rPr>
              <w:rStyle w:val="Emphasis"/>
            </w:rPr>
            <w:t xml:space="preserve">  /  </w:t>
          </w:r>
          <w:r w:rsidR="00554F07">
            <w:rPr>
              <w:rStyle w:val="Emphasis"/>
            </w:rPr>
            <w:t>0</w:t>
          </w:r>
          <w:r w:rsidR="006B5078">
            <w:rPr>
              <w:rStyle w:val="Emphasis"/>
            </w:rPr>
            <w:t>5</w:t>
          </w:r>
          <w:r w:rsidR="00752E3D">
            <w:rPr>
              <w:rStyle w:val="Emphasis"/>
            </w:rPr>
            <w:t>.</w:t>
          </w:r>
          <w:r w:rsidR="005937E7">
            <w:rPr>
              <w:rStyle w:val="Emphasis"/>
            </w:rPr>
            <w:t>2</w:t>
          </w:r>
          <w:r w:rsidR="006B5078">
            <w:rPr>
              <w:rStyle w:val="Emphasis"/>
            </w:rPr>
            <w:t>2</w:t>
          </w:r>
          <w:r w:rsidR="00752E3D">
            <w:rPr>
              <w:rStyle w:val="Emphasis"/>
            </w:rPr>
            <w:t xml:space="preserve"> </w:t>
          </w:r>
          <w:r>
            <w:rPr>
              <w:rStyle w:val="Emphasis"/>
            </w:rPr>
            <w:t xml:space="preserve"> /  </w:t>
          </w:r>
          <w:r w:rsidR="00A869BD">
            <w:rPr>
              <w:rStyle w:val="Emphasis"/>
            </w:rPr>
            <w:t>7 ár+</w:t>
          </w:r>
        </w:p>
      </w:tc>
      <w:tc>
        <w:tcPr>
          <w:tcW w:w="1477" w:type="pct"/>
          <w:vAlign w:val="bottom"/>
        </w:tcPr>
        <w:sdt>
          <w:sdtPr>
            <w:rPr>
              <w:rStyle w:val="Emphasis"/>
            </w:rPr>
            <w:id w:val="-379940538"/>
            <w:docPartObj>
              <w:docPartGallery w:val="Page Numbers (Top of Page)"/>
              <w:docPartUnique/>
            </w:docPartObj>
          </w:sdtPr>
          <w:sdtEndPr>
            <w:rPr>
              <w:rStyle w:val="Emphasis"/>
            </w:rPr>
          </w:sdtEndPr>
          <w:sdtContent>
            <w:p w14:paraId="669D1838" w14:textId="77777777" w:rsidR="007A34DE" w:rsidRDefault="007A34DE" w:rsidP="007A34DE">
              <w:pPr>
                <w:jc w:val="center"/>
                <w:rPr>
                  <w:rStyle w:val="Emphasis"/>
                </w:rPr>
              </w:pPr>
              <w:r w:rsidRPr="00AB47BF">
                <w:rPr>
                  <w:rStyle w:val="Emphasis"/>
                </w:rPr>
                <w:t xml:space="preserve">Síða </w:t>
              </w:r>
              <w:r w:rsidRPr="00AB47BF">
                <w:rPr>
                  <w:rStyle w:val="Emphasis"/>
                </w:rPr>
                <w:fldChar w:fldCharType="begin"/>
              </w:r>
              <w:r w:rsidRPr="00AB47BF">
                <w:rPr>
                  <w:rStyle w:val="Emphasis"/>
                </w:rPr>
                <w:instrText>PAGE</w:instrText>
              </w:r>
              <w:r w:rsidRPr="00AB47BF">
                <w:rPr>
                  <w:rStyle w:val="Emphasis"/>
                </w:rPr>
                <w:fldChar w:fldCharType="separate"/>
              </w:r>
              <w:r w:rsidR="00E24245">
                <w:rPr>
                  <w:rStyle w:val="Emphasis"/>
                  <w:noProof/>
                </w:rPr>
                <w:t>1</w:t>
              </w:r>
              <w:r w:rsidRPr="00AB47BF">
                <w:rPr>
                  <w:rStyle w:val="Emphasis"/>
                </w:rPr>
                <w:fldChar w:fldCharType="end"/>
              </w:r>
              <w:r w:rsidRPr="00AB47BF">
                <w:rPr>
                  <w:rStyle w:val="Emphasis"/>
                </w:rPr>
                <w:t xml:space="preserve"> af </w:t>
              </w:r>
              <w:r w:rsidRPr="00AB47BF">
                <w:rPr>
                  <w:rStyle w:val="Emphasis"/>
                </w:rPr>
                <w:fldChar w:fldCharType="begin"/>
              </w:r>
              <w:r w:rsidRPr="00AB47BF">
                <w:rPr>
                  <w:rStyle w:val="Emphasis"/>
                </w:rPr>
                <w:instrText>NUMPAGES</w:instrText>
              </w:r>
              <w:r w:rsidRPr="00AB47BF">
                <w:rPr>
                  <w:rStyle w:val="Emphasis"/>
                </w:rPr>
                <w:fldChar w:fldCharType="separate"/>
              </w:r>
              <w:r w:rsidR="00E24245">
                <w:rPr>
                  <w:rStyle w:val="Emphasis"/>
                  <w:noProof/>
                </w:rPr>
                <w:t>1</w:t>
              </w:r>
              <w:r w:rsidRPr="00AB47BF">
                <w:rPr>
                  <w:rStyle w:val="Emphasis"/>
                </w:rPr>
                <w:fldChar w:fldCharType="end"/>
              </w:r>
            </w:p>
          </w:sdtContent>
        </w:sdt>
      </w:tc>
      <w:tc>
        <w:tcPr>
          <w:tcW w:w="1782" w:type="pct"/>
          <w:vAlign w:val="bottom"/>
        </w:tcPr>
        <w:p w14:paraId="669D1839" w14:textId="77777777" w:rsidR="007A34DE" w:rsidRDefault="007A34DE" w:rsidP="00953C8C">
          <w:pPr>
            <w:jc w:val="right"/>
            <w:rPr>
              <w:rStyle w:val="Emphasis"/>
            </w:rPr>
          </w:pPr>
          <w:bookmarkStart w:id="19" w:name="STRIKAM"/>
          <w:bookmarkEnd w:id="19"/>
        </w:p>
      </w:tc>
    </w:tr>
  </w:tbl>
  <w:p w14:paraId="669D183B" w14:textId="77777777" w:rsidR="00627B33" w:rsidRPr="003A6A66" w:rsidRDefault="00627B33" w:rsidP="003A6A66">
    <w:pPr>
      <w:pStyle w:val="Footer"/>
      <w:rPr>
        <w:rStyle w:val="Emphasis"/>
        <w:iCs w:val="0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D1833" w14:textId="77777777" w:rsidR="00833D2E" w:rsidRDefault="00833D2E" w:rsidP="006C3641">
      <w:r>
        <w:separator/>
      </w:r>
    </w:p>
  </w:footnote>
  <w:footnote w:type="continuationSeparator" w:id="0">
    <w:p w14:paraId="669D1834" w14:textId="77777777" w:rsidR="00833D2E" w:rsidRDefault="00833D2E" w:rsidP="006C3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F2AB5"/>
    <w:multiLevelType w:val="hybridMultilevel"/>
    <w:tmpl w:val="0B9CC802"/>
    <w:lvl w:ilvl="0" w:tplc="2C02A5B2">
      <w:start w:val="60"/>
      <w:numFmt w:val="bullet"/>
      <w:lvlText w:val="-"/>
      <w:lvlJc w:val="left"/>
      <w:pPr>
        <w:ind w:left="461" w:hanging="360"/>
      </w:pPr>
      <w:rPr>
        <w:rFonts w:ascii="Times New Roman" w:eastAsia="Times New Roman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num w:numId="1" w16cid:durableId="1995912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xvxzihVYlAH2XzPSQhYcKvUPcmSDUQSC/4NRaHbsyM5dSApPCkEJ+9DqpWdV4k+775bZDooRnRuEGhXiqdgDw==" w:salt="EN3bbeUwazk9Wf9OKDynoQ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641"/>
    <w:rsid w:val="000B6BB4"/>
    <w:rsid w:val="0010014E"/>
    <w:rsid w:val="00161D01"/>
    <w:rsid w:val="001A49D0"/>
    <w:rsid w:val="001D47EF"/>
    <w:rsid w:val="002015C2"/>
    <w:rsid w:val="00201A28"/>
    <w:rsid w:val="00223911"/>
    <w:rsid w:val="002249EA"/>
    <w:rsid w:val="00247F0D"/>
    <w:rsid w:val="00255CE0"/>
    <w:rsid w:val="002A6CAC"/>
    <w:rsid w:val="002C0FBA"/>
    <w:rsid w:val="002E4620"/>
    <w:rsid w:val="00360FC3"/>
    <w:rsid w:val="003A6A66"/>
    <w:rsid w:val="00410AD4"/>
    <w:rsid w:val="00453971"/>
    <w:rsid w:val="00471AC1"/>
    <w:rsid w:val="00472BAF"/>
    <w:rsid w:val="004925B1"/>
    <w:rsid w:val="00495BC5"/>
    <w:rsid w:val="004C62C8"/>
    <w:rsid w:val="004E6D71"/>
    <w:rsid w:val="00554F07"/>
    <w:rsid w:val="005937E7"/>
    <w:rsid w:val="005D2EFC"/>
    <w:rsid w:val="00627B33"/>
    <w:rsid w:val="00662239"/>
    <w:rsid w:val="00667B1D"/>
    <w:rsid w:val="006B5078"/>
    <w:rsid w:val="006C3641"/>
    <w:rsid w:val="006F4781"/>
    <w:rsid w:val="00752E3D"/>
    <w:rsid w:val="007606C8"/>
    <w:rsid w:val="00767075"/>
    <w:rsid w:val="00777B0A"/>
    <w:rsid w:val="00777E67"/>
    <w:rsid w:val="007935A7"/>
    <w:rsid w:val="007A34DE"/>
    <w:rsid w:val="007B19BF"/>
    <w:rsid w:val="007B4020"/>
    <w:rsid w:val="008134AD"/>
    <w:rsid w:val="00833D2E"/>
    <w:rsid w:val="00834478"/>
    <w:rsid w:val="008472B0"/>
    <w:rsid w:val="00872F3A"/>
    <w:rsid w:val="00886A9F"/>
    <w:rsid w:val="008D2937"/>
    <w:rsid w:val="00910D42"/>
    <w:rsid w:val="0094798B"/>
    <w:rsid w:val="00953C8C"/>
    <w:rsid w:val="009775E4"/>
    <w:rsid w:val="009D68BB"/>
    <w:rsid w:val="00A02ADE"/>
    <w:rsid w:val="00A03885"/>
    <w:rsid w:val="00A335A7"/>
    <w:rsid w:val="00A368D3"/>
    <w:rsid w:val="00A37E88"/>
    <w:rsid w:val="00A869BD"/>
    <w:rsid w:val="00AA02B2"/>
    <w:rsid w:val="00AB0BE1"/>
    <w:rsid w:val="00AE0290"/>
    <w:rsid w:val="00AE1089"/>
    <w:rsid w:val="00AE3CEC"/>
    <w:rsid w:val="00B06230"/>
    <w:rsid w:val="00B2400B"/>
    <w:rsid w:val="00B462AE"/>
    <w:rsid w:val="00B61B0C"/>
    <w:rsid w:val="00B629C2"/>
    <w:rsid w:val="00BA28BE"/>
    <w:rsid w:val="00BB05EB"/>
    <w:rsid w:val="00BE05D1"/>
    <w:rsid w:val="00BF5401"/>
    <w:rsid w:val="00C06448"/>
    <w:rsid w:val="00C32DD7"/>
    <w:rsid w:val="00C467DE"/>
    <w:rsid w:val="00C753C1"/>
    <w:rsid w:val="00C836C4"/>
    <w:rsid w:val="00CA1F66"/>
    <w:rsid w:val="00CF78B2"/>
    <w:rsid w:val="00E048BF"/>
    <w:rsid w:val="00E16103"/>
    <w:rsid w:val="00E24245"/>
    <w:rsid w:val="00E44AA9"/>
    <w:rsid w:val="00E64462"/>
    <w:rsid w:val="00E722D4"/>
    <w:rsid w:val="00EE5526"/>
    <w:rsid w:val="00EF7BFA"/>
    <w:rsid w:val="00F16A1D"/>
    <w:rsid w:val="00F22978"/>
    <w:rsid w:val="00F70221"/>
    <w:rsid w:val="00F8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669D176C"/>
  <w15:docId w15:val="{364A3B42-FAA2-4161-B092-97EEC8E56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6C364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471AC1"/>
    <w:pPr>
      <w:keepNext/>
      <w:keepLines/>
      <w:spacing w:before="480"/>
      <w:outlineLvl w:val="0"/>
    </w:pPr>
    <w:rPr>
      <w:rFonts w:ascii="Calibri" w:eastAsiaTheme="majorEastAsia" w:hAnsi="Calibri" w:cstheme="majorBidi"/>
      <w:bCs/>
      <w:color w:val="365F91" w:themeColor="accent1" w:themeShade="BF"/>
      <w:sz w:val="20"/>
      <w:szCs w:val="28"/>
    </w:rPr>
  </w:style>
  <w:style w:type="paragraph" w:styleId="Heading2">
    <w:name w:val="heading 2"/>
    <w:basedOn w:val="Normal"/>
    <w:next w:val="Normal"/>
    <w:link w:val="Heading2Char"/>
    <w:rsid w:val="00AE0290"/>
    <w:pPr>
      <w:keepNext/>
      <w:jc w:val="center"/>
      <w:outlineLvl w:val="1"/>
    </w:pPr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1AC1"/>
    <w:rPr>
      <w:rFonts w:ascii="Calibri" w:eastAsiaTheme="majorEastAsia" w:hAnsi="Calibri" w:cstheme="majorBidi"/>
      <w:bCs/>
      <w:color w:val="365F91" w:themeColor="accent1" w:themeShade="BF"/>
      <w:sz w:val="20"/>
      <w:szCs w:val="28"/>
    </w:rPr>
  </w:style>
  <w:style w:type="paragraph" w:styleId="Title">
    <w:name w:val="Title"/>
    <w:aliases w:val="Titill"/>
    <w:basedOn w:val="Normal"/>
    <w:next w:val="Normal"/>
    <w:link w:val="TitleChar"/>
    <w:uiPriority w:val="10"/>
    <w:qFormat/>
    <w:rsid w:val="00777B0A"/>
    <w:rPr>
      <w:rFonts w:eastAsiaTheme="majorEastAsia" w:cstheme="majorBidi"/>
      <w:color w:val="356BAE"/>
      <w:spacing w:val="20"/>
      <w:kern w:val="28"/>
      <w:sz w:val="36"/>
      <w:szCs w:val="52"/>
    </w:rPr>
  </w:style>
  <w:style w:type="character" w:customStyle="1" w:styleId="TitleChar">
    <w:name w:val="Title Char"/>
    <w:aliases w:val="Titill Char"/>
    <w:basedOn w:val="DefaultParagraphFont"/>
    <w:link w:val="Title"/>
    <w:uiPriority w:val="10"/>
    <w:rsid w:val="00777B0A"/>
    <w:rPr>
      <w:rFonts w:eastAsiaTheme="majorEastAsia" w:cstheme="majorBidi"/>
      <w:color w:val="356BAE"/>
      <w:spacing w:val="20"/>
      <w:kern w:val="28"/>
      <w:sz w:val="36"/>
      <w:szCs w:val="52"/>
    </w:rPr>
  </w:style>
  <w:style w:type="table" w:styleId="TableGrid">
    <w:name w:val="Table Grid"/>
    <w:basedOn w:val="TableNormal"/>
    <w:uiPriority w:val="59"/>
    <w:rsid w:val="006C3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C36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3641"/>
    <w:rPr>
      <w:rFonts w:ascii="Tahoma" w:hAnsi="Tahoma" w:cs="Tahoma"/>
      <w:sz w:val="16"/>
      <w:szCs w:val="16"/>
    </w:rPr>
  </w:style>
  <w:style w:type="paragraph" w:styleId="Subtitle">
    <w:name w:val="Subtitle"/>
    <w:aliases w:val="undirtitill"/>
    <w:basedOn w:val="Normal"/>
    <w:next w:val="Normal"/>
    <w:link w:val="SubtitleChar"/>
    <w:uiPriority w:val="11"/>
    <w:qFormat/>
    <w:rsid w:val="00777B0A"/>
    <w:pPr>
      <w:numPr>
        <w:ilvl w:val="1"/>
      </w:numPr>
      <w:pBdr>
        <w:bottom w:val="single" w:sz="8" w:space="1" w:color="F79646" w:themeColor="accent6"/>
      </w:pBdr>
    </w:pPr>
    <w:rPr>
      <w:rFonts w:eastAsiaTheme="majorEastAsia" w:cstheme="majorBidi"/>
      <w:iCs/>
      <w:color w:val="356BAE"/>
      <w:spacing w:val="15"/>
      <w:sz w:val="28"/>
    </w:rPr>
  </w:style>
  <w:style w:type="character" w:customStyle="1" w:styleId="SubtitleChar">
    <w:name w:val="Subtitle Char"/>
    <w:aliases w:val="undirtitill Char"/>
    <w:basedOn w:val="DefaultParagraphFont"/>
    <w:link w:val="Subtitle"/>
    <w:uiPriority w:val="11"/>
    <w:rsid w:val="00777B0A"/>
    <w:rPr>
      <w:rFonts w:eastAsiaTheme="majorEastAsia" w:cstheme="majorBidi"/>
      <w:iCs/>
      <w:color w:val="356BAE"/>
      <w:spacing w:val="15"/>
      <w:sz w:val="28"/>
      <w:szCs w:val="24"/>
    </w:rPr>
  </w:style>
  <w:style w:type="paragraph" w:styleId="NoSpacing">
    <w:name w:val="No Spacing"/>
    <w:uiPriority w:val="1"/>
    <w:qFormat/>
    <w:rsid w:val="006C3641"/>
    <w:pPr>
      <w:spacing w:after="0" w:line="240" w:lineRule="auto"/>
    </w:pPr>
    <w:rPr>
      <w:sz w:val="24"/>
      <w:szCs w:val="24"/>
    </w:rPr>
  </w:style>
  <w:style w:type="paragraph" w:styleId="Header">
    <w:name w:val="header"/>
    <w:basedOn w:val="Normal"/>
    <w:link w:val="HeaderChar"/>
    <w:rsid w:val="006C36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C3641"/>
    <w:rPr>
      <w:sz w:val="24"/>
      <w:szCs w:val="24"/>
    </w:rPr>
  </w:style>
  <w:style w:type="paragraph" w:styleId="Footer">
    <w:name w:val="footer"/>
    <w:basedOn w:val="Normal"/>
    <w:link w:val="FooterChar"/>
    <w:rsid w:val="006C36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C3641"/>
    <w:rPr>
      <w:sz w:val="24"/>
      <w:szCs w:val="24"/>
    </w:rPr>
  </w:style>
  <w:style w:type="character" w:styleId="SubtleEmphasis">
    <w:name w:val="Subtle Emphasis"/>
    <w:aliases w:val="Eyðublöð"/>
    <w:basedOn w:val="DefaultParagraphFont"/>
    <w:uiPriority w:val="19"/>
    <w:qFormat/>
    <w:rsid w:val="00752E3D"/>
    <w:rPr>
      <w:rFonts w:ascii="Calibri" w:hAnsi="Calibri"/>
      <w:i w:val="0"/>
      <w:iCs/>
      <w:color w:val="auto"/>
      <w:sz w:val="18"/>
    </w:rPr>
  </w:style>
  <w:style w:type="character" w:styleId="Emphasis">
    <w:name w:val="Emphasis"/>
    <w:aliases w:val="Footer númer"/>
    <w:basedOn w:val="DefaultParagraphFont"/>
    <w:uiPriority w:val="20"/>
    <w:qFormat/>
    <w:rsid w:val="00EE5526"/>
    <w:rPr>
      <w:rFonts w:asciiTheme="minorHAnsi" w:hAnsiTheme="minorHAnsi"/>
      <w:i w:val="0"/>
      <w:iCs/>
      <w:sz w:val="16"/>
    </w:rPr>
  </w:style>
  <w:style w:type="character" w:styleId="Strong">
    <w:name w:val="Strong"/>
    <w:aliases w:val="Undirletur í töflu"/>
    <w:basedOn w:val="DefaultParagraphFont"/>
    <w:uiPriority w:val="22"/>
    <w:qFormat/>
    <w:rsid w:val="00EE5526"/>
    <w:rPr>
      <w:rFonts w:ascii="Calibri" w:hAnsi="Calibri"/>
      <w:b w:val="0"/>
      <w:bCs/>
      <w:sz w:val="14"/>
    </w:rPr>
  </w:style>
  <w:style w:type="character" w:customStyle="1" w:styleId="Heading2Char">
    <w:name w:val="Heading 2 Char"/>
    <w:basedOn w:val="DefaultParagraphFont"/>
    <w:link w:val="Heading2"/>
    <w:rsid w:val="00AE0290"/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styleId="Hyperlink">
    <w:name w:val="Hyperlink"/>
    <w:rsid w:val="00E048BF"/>
    <w:rPr>
      <w:color w:val="0000FF"/>
      <w:u w:val="single"/>
    </w:rPr>
  </w:style>
  <w:style w:type="table" w:customStyle="1" w:styleId="TableGrid0">
    <w:name w:val="TableGrid"/>
    <w:rsid w:val="00752E3D"/>
    <w:pPr>
      <w:spacing w:after="0" w:line="240" w:lineRule="auto"/>
    </w:pPr>
    <w:rPr>
      <w:rFonts w:eastAsiaTheme="minorEastAsia"/>
      <w:lang w:eastAsia="is-I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52E3D"/>
    <w:pPr>
      <w:spacing w:line="276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  <w:lang w:eastAsia="is-IS"/>
    </w:rPr>
  </w:style>
  <w:style w:type="paragraph" w:styleId="NormalWeb">
    <w:name w:val="Normal (Web)"/>
    <w:basedOn w:val="Normal"/>
    <w:uiPriority w:val="99"/>
    <w:unhideWhenUsed/>
    <w:rsid w:val="00752E3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s-IS"/>
    </w:rPr>
  </w:style>
  <w:style w:type="paragraph" w:styleId="BodyTextIndent">
    <w:name w:val="Body Text Indent"/>
    <w:basedOn w:val="Normal"/>
    <w:link w:val="BodyTextIndentChar"/>
    <w:rsid w:val="00360FC3"/>
    <w:pPr>
      <w:jc w:val="both"/>
    </w:pPr>
    <w:rPr>
      <w:rFonts w:ascii="TimesNewRoman" w:eastAsia="Times New Roman" w:hAnsi="TimesNewRoman" w:cs="Times New Roman"/>
      <w:snapToGrid w:val="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360FC3"/>
    <w:rPr>
      <w:rFonts w:ascii="TimesNewRoman" w:eastAsia="Times New Roman" w:hAnsi="TimesNewRoman" w:cs="Times New Roman"/>
      <w:snapToGrid w:val="0"/>
      <w:sz w:val="24"/>
      <w:szCs w:val="20"/>
    </w:rPr>
  </w:style>
  <w:style w:type="table" w:customStyle="1" w:styleId="TableGrid1">
    <w:name w:val="Table Grid1"/>
    <w:basedOn w:val="TableNormal"/>
    <w:next w:val="TableGrid"/>
    <w:rsid w:val="00593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4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002094dc-769a-4d41-89e6-c6ad4bee6c1c" ContentTypeId="0x0101006586215F2587754F8E025CBCA7E7FFD401" PreviousValue="tru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BSkjalVV" ma:contentTypeID="0x0101006586215F2587754F8E025CBCA7E7FFD40100F559B26990B46A49BEE30E242F0D7ADE" ma:contentTypeVersion="277" ma:contentTypeDescription="Grunnskjal fyrir skjöl viðskiptavina" ma:contentTypeScope="" ma:versionID="953e3e27b435e483ba574ed5c53f0f11">
  <xsd:schema xmlns:xsd="http://www.w3.org/2001/XMLSchema" xmlns:xs="http://www.w3.org/2001/XMLSchema" xmlns:p="http://schemas.microsoft.com/office/2006/metadata/properties" xmlns:ns2="80fb910c-babb-4bfd-9912-d04f91f305dd" xmlns:ns3="3bbe397a-f104-41c1-a027-56c503be3da2" xmlns:ns4="534d0f36-a7db-4464-a30e-a25dcf1b655d" targetNamespace="http://schemas.microsoft.com/office/2006/metadata/properties" ma:root="true" ma:fieldsID="b503da2adfd7e367c6773b3f0dbcab72" ns2:_="" ns3:_="" ns4:_="">
    <xsd:import namespace="80fb910c-babb-4bfd-9912-d04f91f305dd"/>
    <xsd:import namespace="3bbe397a-f104-41c1-a027-56c503be3da2"/>
    <xsd:import namespace="534d0f36-a7db-4464-a30e-a25dcf1b655d"/>
    <xsd:element name="properties">
      <xsd:complexType>
        <xsd:sequence>
          <xsd:element name="documentManagement">
            <xsd:complexType>
              <xsd:all>
                <xsd:element ref="ns2:glbMikilvaegi" minOccurs="0"/>
                <xsd:element ref="ns2:glbTungumal" minOccurs="0"/>
                <xsd:element ref="ns2:glbDagsSkjals" minOccurs="0"/>
                <xsd:element ref="ns2:glbLeynd" minOccurs="0"/>
                <xsd:element ref="ns2:glbATH" minOccurs="0"/>
                <xsd:element ref="ns2:glbLokadagsetning" minOccurs="0"/>
                <xsd:element ref="ns2:glbSkjalanumer" minOccurs="0"/>
                <xsd:element ref="ns2:glbEydingarDagsetning" minOccurs="0"/>
                <xsd:element ref="ns2:glbSnidmatIGildi" minOccurs="0"/>
                <xsd:element ref="ns3:TaxCatchAll" minOccurs="0"/>
                <xsd:element ref="ns3:d1a7a1bcd69146528a5aaed9a3cced7a" minOccurs="0"/>
                <xsd:element ref="ns3:TaxCatchAllLabel" minOccurs="0"/>
                <xsd:element ref="ns3:j4fcab34387d4895869c4f1a02cf3739" minOccurs="0"/>
                <xsd:element ref="ns3:jf0ab4b1a7174bc88290c5a10b3f8733" minOccurs="0"/>
                <xsd:element ref="ns3:i94340f58d9c463797252a58a74fbc73" minOccurs="0"/>
                <xsd:element ref="ns3:TaxKeywordTaxHTField" minOccurs="0"/>
                <xsd:element ref="ns2:glbMalanumer" minOccurs="0"/>
                <xsd:element ref="ns2:glbSkjalaholf" minOccurs="0"/>
                <xsd:element ref="ns4:_dlc_DocId" minOccurs="0"/>
                <xsd:element ref="ns4:_dlc_DocIdUrl" minOccurs="0"/>
                <xsd:element ref="ns4:_dlc_DocIdPersistId" minOccurs="0"/>
                <xsd:element ref="ns2:glbSkilyrt" minOccurs="0"/>
                <xsd:element ref="ns2:glbKennitala1" minOccurs="0"/>
                <xsd:element ref="ns2:glbKennitala2" minOccurs="0"/>
                <xsd:element ref="ns2:glbAdrarKennitolur" minOccurs="0"/>
                <xsd:element ref="ns2:glbKennitolur" minOccurs="0"/>
                <xsd:element ref="ns2:glbNafn1" minOccurs="0"/>
                <xsd:element ref="ns2:glbNafn2" minOccurs="0"/>
                <xsd:element ref="ns2:glbStarfsmannaSkjal" minOccurs="0"/>
                <xsd:element ref="ns3:fe34b03587d047fcbde570fc54e706fc" minOccurs="0"/>
                <xsd:element ref="ns3:glbUpprunakerfi" minOccurs="0"/>
                <xsd:element ref="ns3:glbUtprentunardagsetning" minOccurs="0"/>
                <xsd:element ref="ns3:glbVersionsXML" minOccurs="0"/>
                <xsd:element ref="ns3:glbSPPI" minOccurs="0"/>
                <xsd:element ref="ns3:glbSPPINidurstada" minOccurs="0"/>
                <xsd:element ref="ns3:glbSPPIProf" minOccurs="0"/>
                <xsd:element ref="ns3:glbSPPIskilmalar" minOccurs="0"/>
                <xsd:element ref="ns3:glbKerfisstada" minOccurs="0"/>
                <xsd:element ref="ns3:glbTegundUndirritunar" minOccurs="0"/>
                <xsd:element ref="ns3:glbthinglysingarnumer" minOccurs="0"/>
                <xsd:element ref="ns3:glbSyslumannsembaetti" minOccurs="0"/>
                <xsd:element ref="ns3:glbFastanumer" minOccurs="0"/>
                <xsd:element ref="ns3:glbLandnumer" minOccurs="0"/>
                <xsd:element ref="ns3:glbDagsThinglysing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b910c-babb-4bfd-9912-d04f91f305dd" elementFormDefault="qualified">
    <xsd:import namespace="http://schemas.microsoft.com/office/2006/documentManagement/types"/>
    <xsd:import namespace="http://schemas.microsoft.com/office/infopath/2007/PartnerControls"/>
    <xsd:element name="glbMikilvaegi" ma:index="9" nillable="true" ma:displayName="Mikilvægi" ma:default="MBI" ma:format="Dropdown" ma:indexed="true" ma:internalName="glbMikilvaegi">
      <xsd:simpleType>
        <xsd:restriction base="dms:Choice">
          <xsd:enumeration value="HBI"/>
          <xsd:enumeration value="MBI"/>
          <xsd:enumeration value="LBI"/>
        </xsd:restriction>
      </xsd:simpleType>
    </xsd:element>
    <xsd:element name="glbTungumal" ma:index="12" nillable="true" ma:displayName="Tungumál" ma:default="Íslenska" ma:format="Dropdown" ma:indexed="true" ma:internalName="glbTungumal">
      <xsd:simpleType>
        <xsd:restriction base="dms:Choice">
          <xsd:enumeration value="Danska"/>
          <xsd:enumeration value="Enska"/>
          <xsd:enumeration value="Íslenska"/>
          <xsd:enumeration value="Norska"/>
          <xsd:enumeration value="Pólska"/>
          <xsd:enumeration value="Sænska"/>
          <xsd:enumeration value="Þýska"/>
        </xsd:restriction>
      </xsd:simpleType>
    </xsd:element>
    <xsd:element name="glbDagsSkjals" ma:index="13" nillable="true" ma:displayName="DagsSkjals" ma:default="[today]" ma:format="DateOnly" ma:internalName="glbDagsSkjals">
      <xsd:simpleType>
        <xsd:restriction base="dms:DateTime"/>
      </xsd:simpleType>
    </xsd:element>
    <xsd:element name="glbLeynd" ma:index="15" nillable="true" ma:displayName="Leynd" ma:default="Lág" ma:format="Dropdown" ma:indexed="true" ma:internalName="glbLeynd">
      <xsd:simpleType>
        <xsd:restriction base="dms:Choice">
          <xsd:enumeration value="Lág"/>
          <xsd:enumeration value="Meðal"/>
          <xsd:enumeration value="Há"/>
        </xsd:restriction>
      </xsd:simpleType>
    </xsd:element>
    <xsd:element name="glbATH" ma:index="16" nillable="true" ma:displayName="ATH" ma:internalName="glbATH">
      <xsd:simpleType>
        <xsd:restriction base="dms:Note">
          <xsd:maxLength value="255"/>
        </xsd:restriction>
      </xsd:simpleType>
    </xsd:element>
    <xsd:element name="glbLokadagsetning" ma:index="18" nillable="true" ma:displayName="LokaDagsSkjals" ma:default="[today]" ma:format="DateOnly" ma:internalName="glbLokadagsetning">
      <xsd:simpleType>
        <xsd:restriction base="dms:DateTime"/>
      </xsd:simpleType>
    </xsd:element>
    <xsd:element name="glbSkjalanumer" ma:index="19" nillable="true" ma:displayName="Skjalanúmer" ma:internalName="glbSkjalanumer">
      <xsd:simpleType>
        <xsd:restriction base="dms:Text">
          <xsd:maxLength value="255"/>
        </xsd:restriction>
      </xsd:simpleType>
    </xsd:element>
    <xsd:element name="glbEydingarDagsetning" ma:index="20" nillable="true" ma:displayName="EyðingarDags" ma:format="DateOnly" ma:internalName="glbEydingarDagsetning">
      <xsd:simpleType>
        <xsd:restriction base="dms:DateTime"/>
      </xsd:simpleType>
    </xsd:element>
    <xsd:element name="glbSnidmatIGildi" ma:index="21" nillable="true" ma:displayName="Sniðmát í gildi" ma:default="1" ma:internalName="glbSnidmatIGildi">
      <xsd:simpleType>
        <xsd:restriction base="dms:Boolean"/>
      </xsd:simpleType>
    </xsd:element>
    <xsd:element name="glbMalanumer" ma:index="29" nillable="true" ma:displayName="Málanúmer" ma:internalName="glbMalanumer">
      <xsd:simpleType>
        <xsd:restriction base="dms:Text">
          <xsd:maxLength value="255"/>
        </xsd:restriction>
      </xsd:simpleType>
    </xsd:element>
    <xsd:element name="glbSkjalaholf" ma:index="30" nillable="true" ma:displayName="Skjalahólf" ma:default="Óskilgreint" ma:format="Dropdown" ma:internalName="glbSkjalaholf">
      <xsd:simpleType>
        <xsd:restriction base="dms:Choice">
          <xsd:enumeration value="Óskilgreint"/>
          <xsd:enumeration value="VBS - Útibú"/>
          <xsd:enumeration value="ES Verðbréfayfirlit"/>
          <xsd:enumeration value="EFÍA"/>
          <xsd:enumeration value="Frjálsi"/>
          <xsd:enumeration value="Lífeyrissjóður bænda"/>
          <xsd:enumeration value="LSBÍ"/>
          <xsd:enumeration value="Lánaskjöl starfsmanna"/>
          <xsd:enumeration value="Greiðsluaðlögun"/>
          <xsd:enumeration value="Umboðsmaður skuldara"/>
          <xsd:enumeration value="Sértæk skuldaaðlögun"/>
          <xsd:enumeration value="Markaðsviðskipti"/>
          <xsd:enumeration value="Eignastýring fagfjárfesta"/>
          <xsd:enumeration value="Fjárfestingarþjónusta"/>
          <xsd:enumeration value="Einkabankaþjónusta"/>
          <xsd:enumeration value="Skilríki"/>
          <xsd:enumeration value="Persónuvernd"/>
          <xsd:enumeration value="Fyrirtækjasvið"/>
          <xsd:enumeration value="Starfsmannaskjöl mannauðs"/>
          <xsd:enumeration value="SPPI"/>
          <xsd:enumeration value="Almennar vinnslur"/>
          <xsd:enumeration value="Stefnir"/>
          <xsd:enumeration value="Fyrirtækjaráðgjöf"/>
          <xsd:enumeration value="Endurskipulagning"/>
          <xsd:enumeration value="Frjálsi Lífeyrir"/>
          <xsd:enumeration value="Libra"/>
          <xsd:enumeration value="EFÍA – lífeyrir"/>
          <xsd:enumeration value="Lífeyrisauki – lífeyrir"/>
          <xsd:enumeration value="LSBÍ – lífeyrir"/>
          <xsd:enumeration value="Lífeyrissjóður Rangæinga – lífeyrir"/>
          <xsd:enumeration value="CRM"/>
          <xsd:enumeration value="Lánanefnd"/>
        </xsd:restriction>
      </xsd:simpleType>
    </xsd:element>
    <xsd:element name="glbSkilyrt" ma:index="34" nillable="true" ma:displayName="Skilyrt" ma:internalName="glbSkilyr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yrir einstaklinga"/>
                    <xsd:enumeration value="Fyrir fyrirtæki"/>
                    <xsd:enumeration value="Fyrir krakka"/>
                    <xsd:enumeration value="Fyrir unglinga yngri"/>
                    <xsd:enumeration value="Fyrir unglinga eldri"/>
                    <xsd:enumeration value="Fyrir eldriborgara"/>
                    <xsd:enumeration value="Verður að vera námsmaður"/>
                  </xsd:restriction>
                </xsd:simpleType>
              </xsd:element>
            </xsd:sequence>
          </xsd:extension>
        </xsd:complexContent>
      </xsd:complexType>
    </xsd:element>
    <xsd:element name="glbKennitala1" ma:index="35" nillable="true" ma:displayName="Kennitala1" ma:internalName="glbKennitala1">
      <xsd:simpleType>
        <xsd:restriction base="dms:Text">
          <xsd:maxLength value="255"/>
        </xsd:restriction>
      </xsd:simpleType>
    </xsd:element>
    <xsd:element name="glbKennitala2" ma:index="36" nillable="true" ma:displayName="Kennitala2" ma:internalName="glbKennitala2">
      <xsd:simpleType>
        <xsd:restriction base="dms:Text">
          <xsd:maxLength value="255"/>
        </xsd:restriction>
      </xsd:simpleType>
    </xsd:element>
    <xsd:element name="glbAdrarKennitolur" ma:index="37" nillable="true" ma:displayName="AðrarKennitölur" ma:internalName="glbAdrarKennitolur">
      <xsd:simpleType>
        <xsd:restriction base="dms:Note">
          <xsd:maxLength value="255"/>
        </xsd:restriction>
      </xsd:simpleType>
    </xsd:element>
    <xsd:element name="glbKennitolur" ma:index="38" nillable="true" ma:displayName="Kennitölur" ma:internalName="glbKennitolur">
      <xsd:simpleType>
        <xsd:restriction base="dms:Text">
          <xsd:maxLength value="255"/>
        </xsd:restriction>
      </xsd:simpleType>
    </xsd:element>
    <xsd:element name="glbNafn1" ma:index="39" nillable="true" ma:displayName="Nafn1" ma:internalName="glbNafn1">
      <xsd:simpleType>
        <xsd:restriction base="dms:Text">
          <xsd:maxLength value="255"/>
        </xsd:restriction>
      </xsd:simpleType>
    </xsd:element>
    <xsd:element name="glbNafn2" ma:index="40" nillable="true" ma:displayName="Nafn2" ma:internalName="glbNafn2">
      <xsd:simpleType>
        <xsd:restriction base="dms:Text">
          <xsd:maxLength value="255"/>
        </xsd:restriction>
      </xsd:simpleType>
    </xsd:element>
    <xsd:element name="glbStarfsmannaSkjal" ma:index="42" nillable="true" ma:displayName="StarfsmannaSkjal" ma:default="0" ma:internalName="glbStarfsmannaSkjal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e397a-f104-41c1-a027-56c503be3da2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c1294e7-f906-4b93-bcb0-5a95ae6b59e9}" ma:internalName="TaxCatchAll" ma:showField="CatchAllData" ma:web="62a53e12-47ae-4402-aa80-8cd96d444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1a7a1bcd69146528a5aaed9a3cced7a" ma:index="23" nillable="true" ma:taxonomy="true" ma:internalName="d1a7a1bcd69146528a5aaed9a3cced7a" ma:taxonomyFieldName="glbEining" ma:displayName="Eining" ma:default="" ma:fieldId="{d1a7a1bc-d691-4652-8a5a-aed9a3cced7a}" ma:sspId="002094dc-769a-4d41-89e6-c6ad4bee6c1c" ma:termSetId="04f22232-5d2d-46df-bb1b-22d5197729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4" nillable="true" ma:displayName="Taxonomy Catch All Column1" ma:hidden="true" ma:list="{ac1294e7-f906-4b93-bcb0-5a95ae6b59e9}" ma:internalName="TaxCatchAllLabel" ma:readOnly="true" ma:showField="CatchAllDataLabel" ma:web="62a53e12-47ae-4402-aa80-8cd96d444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4fcab34387d4895869c4f1a02cf3739" ma:index="25" nillable="true" ma:taxonomy="true" ma:internalName="j4fcab34387d4895869c4f1a02cf3739" ma:taxonomyFieldName="glbGeymsluaaetlun" ma:displayName="Geymsluáætlun" ma:default="" ma:fieldId="{34fcab34-387d-4895-869c-4f1a02cf3739}" ma:sspId="002094dc-769a-4d41-89e6-c6ad4bee6c1c" ma:termSetId="8aa4f024-206d-408d-9f51-837fddb4897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f0ab4b1a7174bc88290c5a10b3f8733" ma:index="26" ma:taxonomy="true" ma:internalName="jf0ab4b1a7174bc88290c5a10b3f8733" ma:taxonomyFieldName="glbSkjalalykill" ma:displayName="Skjalalykill" ma:readOnly="false" ma:default="" ma:fieldId="{3f0ab4b1-a717-4bc8-8290-c5a10b3f8733}" ma:sspId="002094dc-769a-4d41-89e6-c6ad4bee6c1c" ma:termSetId="6e2e308d-9d5e-4d1c-8d89-489c8d0b46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94340f58d9c463797252a58a74fbc73" ma:index="27" nillable="true" ma:taxonomy="true" ma:internalName="i94340f58d9c463797252a58a74fbc73" ma:taxonomyFieldName="glbTegundVVSkjals" ma:displayName="Tegund" ma:indexed="true" ma:default="" ma:fieldId="{294340f5-8d9c-4637-9725-2a58a74fbc73}" ma:sspId="002094dc-769a-4d41-89e6-c6ad4bee6c1c" ma:termSetId="94855115-a605-43e2-9d63-09f66ea6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8" nillable="true" ma:taxonomy="true" ma:internalName="TaxKeywordTaxHTField" ma:taxonomyFieldName="TaxKeyword" ma:displayName="Enterprise Keywords" ma:fieldId="{23f27201-bee3-471e-b2e7-b64fd8b7ca38}" ma:taxonomyMulti="true" ma:sspId="002094dc-769a-4d41-89e6-c6ad4bee6c1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fe34b03587d047fcbde570fc54e706fc" ma:index="43" nillable="true" ma:taxonomy="true" ma:internalName="fe34b03587d047fcbde570fc54e706fc" ma:taxonomyFieldName="glbStadaVV" ma:displayName="Staða" ma:default="1;#Skjal/umsókn í vinnslu|f0160a8e-60d0-41ad-995a-b5aa424730e4" ma:fieldId="{fe34b035-87d0-47fc-bde5-70fc54e706fc}" ma:sspId="002094dc-769a-4d41-89e6-c6ad4bee6c1c" ma:termSetId="d91d9bf0-b904-4314-891c-c74dadd872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lbUpprunakerfi" ma:index="44" nillable="true" ma:displayName="Upprunakerfi" ma:description="Kerfið þaðan sem skjalið er upprunnið" ma:internalName="glbUpprunakerfi">
      <xsd:simpleType>
        <xsd:restriction base="dms:Text"/>
      </xsd:simpleType>
    </xsd:element>
    <xsd:element name="glbUtprentunardagsetning" ma:index="45" nillable="true" ma:displayName="Útprentunardagsetning" ma:description="" ma:internalName="glbUtprentunardagsetning">
      <xsd:simpleType>
        <xsd:restriction base="dms:DateTime"/>
      </xsd:simpleType>
    </xsd:element>
    <xsd:element name="glbVersionsXML" ma:index="46" nillable="true" ma:displayName="Version XML" ma:internalName="glbVersionsXML">
      <xsd:simpleType>
        <xsd:restriction base="dms:Note"/>
      </xsd:simpleType>
    </xsd:element>
    <xsd:element name="glbSPPI" ma:index="47" nillable="true" ma:displayName="SPPI" ma:default="0" ma:internalName="glbSPPI">
      <xsd:simpleType>
        <xsd:restriction base="dms:Boolean"/>
      </xsd:simpleType>
    </xsd:element>
    <xsd:element name="glbSPPINidurstada" ma:index="48" nillable="true" ma:displayName="SPPI niðurstaða" ma:default="[Velja]" ma:internalName="glbSPPINidurstada">
      <xsd:simpleType>
        <xsd:restriction base="dms:Choice">
          <xsd:enumeration value="[Velja]"/>
          <xsd:enumeration value="Staðið"/>
          <xsd:enumeration value="Fallið"/>
        </xsd:restriction>
      </xsd:simpleType>
    </xsd:element>
    <xsd:element name="glbSPPIProf" ma:index="49" nillable="true" ma:displayName="SPPI próf" ma:internalName="glbSPPIProf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lbSPPIskilmalar" ma:index="50" nillable="true" ma:displayName="SPPI skilmálar" ma:internalName="glbSPPIskilmala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lbKerfisstada" ma:index="51" nillable="true" ma:displayName="Kerfisstaða" ma:description="" ma:internalName="glbKerfisstada">
      <xsd:simpleType>
        <xsd:restriction base="dms:Text"/>
      </xsd:simpleType>
    </xsd:element>
    <xsd:element name="glbTegundUndirritunar" ma:index="52" nillable="true" ma:displayName="Tegund undirritunar" ma:description="" ma:internalName="glbTegundUndirritunar">
      <xsd:simpleType>
        <xsd:restriction base="dms:Note">
          <xsd:maxLength value="255"/>
        </xsd:restriction>
      </xsd:simpleType>
    </xsd:element>
    <xsd:element name="glbthinglysingarnumer" ma:index="53" nillable="true" ma:displayName="Þinglýsingarnúmer" ma:description="Þinglýsingar númer sem þarf að vista sértækt með gagni." ma:internalName="glbthinglysingarnumer">
      <xsd:simpleType>
        <xsd:restriction base="dms:Text"/>
      </xsd:simpleType>
    </xsd:element>
    <xsd:element name="glbSyslumannsembaetti" ma:index="54" nillable="true" ma:displayName="Sýslumannsembætti" ma:description="Sýslumannsembætti sem skjal er unnið hjá." ma:internalName="glbSyslumannsembaetti">
      <xsd:simpleType>
        <xsd:restriction base="dms:Text"/>
      </xsd:simpleType>
    </xsd:element>
    <xsd:element name="glbFastanumer" ma:index="55" nillable="true" ma:displayName="Fastanúmer" ma:description="Þarf að gera ráð fyrir Fastanúmeri í vörslu t.d. fyrir íbúðir eða bílnúmer." ma:internalName="glbFastanumer">
      <xsd:simpleType>
        <xsd:restriction base="dms:Text"/>
      </xsd:simpleType>
    </xsd:element>
    <xsd:element name="glbLandnumer" ma:index="56" nillable="true" ma:displayName="Landnúmer" ma:description="Landnúmeri eignar semJaki er þá lóðarnúmer t.d." ma:internalName="glbLandnumer">
      <xsd:simpleType>
        <xsd:restriction base="dms:Text"/>
      </xsd:simpleType>
    </xsd:element>
    <xsd:element name="glbDagsThinglysingar" ma:index="57" nillable="true" ma:displayName="DagsÞinglýsingar" ma:description="Dagsetningar þinglýsingar – þarf fleiri en eina dagsetningu (sent, móttekið, klárað)? " ma:internalName="glbDagsThinglysingar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d0f36-a7db-4464-a30e-a25dcf1b655d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94340f58d9c463797252a58a74fbc73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Verðbréf - Framsal á eignarrétti í erlendum hlutabréfum</TermName>
          <TermId xmlns="http://schemas.microsoft.com/office/infopath/2007/PartnerControls">913260c0-29e8-4b59-8a87-53f590f37633</TermId>
        </TermInfo>
      </Terms>
    </i94340f58d9c463797252a58a74fbc73>
    <glbKennitala1 xmlns="80fb910c-babb-4bfd-9912-d04f91f305dd" xsi:nil="true"/>
    <glbKerfisstada xmlns="3bbe397a-f104-41c1-a027-56c503be3da2" xsi:nil="true"/>
    <glbLeynd xmlns="80fb910c-babb-4bfd-9912-d04f91f305dd">Lág</glbLeynd>
    <j4fcab34387d4895869c4f1a02cf3739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Lokadags +7 ár</TermName>
          <TermId xmlns="http://schemas.microsoft.com/office/infopath/2007/PartnerControls">6780ba3d-ef1f-4052-94ba-8da1c46d2c94</TermId>
        </TermInfo>
      </Terms>
    </j4fcab34387d4895869c4f1a02cf3739>
    <glbNafn1 xmlns="80fb910c-babb-4bfd-9912-d04f91f305dd" xsi:nil="true"/>
    <glbSPPIProf xmlns="3bbe397a-f104-41c1-a027-56c503be3da2">
      <Url xsi:nil="true"/>
      <Description xsi:nil="true"/>
    </glbSPPIProf>
    <TaxCatchAll xmlns="3bbe397a-f104-41c1-a027-56c503be3da2">
      <Value>1</Value>
      <Value>1670</Value>
      <Value>71</Value>
      <Value>4</Value>
    </TaxCatchAll>
    <glbSPPINidurstada xmlns="3bbe397a-f104-41c1-a027-56c503be3da2">[Velja]</glbSPPINidurstada>
    <glbSPPIskilmalar xmlns="3bbe397a-f104-41c1-a027-56c503be3da2">
      <Url xsi:nil="true"/>
      <Description xsi:nil="true"/>
    </glbSPPIskilmalar>
    <glbEydingarDagsetning xmlns="80fb910c-babb-4bfd-9912-d04f91f305dd" xsi:nil="true"/>
    <glbSkilyrt xmlns="80fb910c-babb-4bfd-9912-d04f91f305dd">
      <Value>Fyrir einstaklinga</Value>
      <Value>Fyrir fyrirtæki</Value>
      <Value>Fyrir krakka</Value>
      <Value>Fyrir unglinga yngri</Value>
      <Value>Fyrir unglinga eldri</Value>
      <Value>Fyrir eldriborgara</Value>
    </glbSkilyrt>
    <glbKennitala2 xmlns="80fb910c-babb-4bfd-9912-d04f91f305dd" xsi:nil="true"/>
    <glbLokadagsetning xmlns="80fb910c-babb-4bfd-9912-d04f91f305dd" xsi:nil="true"/>
    <TaxKeywordTaxHTField xmlns="3bbe397a-f104-41c1-a027-56c503be3da2">
      <Terms xmlns="http://schemas.microsoft.com/office/infopath/2007/PartnerControls"/>
    </TaxKeywordTaxHTField>
    <glbSkjalaholf xmlns="80fb910c-babb-4bfd-9912-d04f91f305dd">VBS - Útibú</glbSkjalaholf>
    <glbUpprunakerfi xmlns="3bbe397a-f104-41c1-a027-56c503be3da2" xsi:nil="true"/>
    <glbTungumal xmlns="80fb910c-babb-4bfd-9912-d04f91f305dd">Íslenska</glbTungumal>
    <glbSnidmatIGildi xmlns="80fb910c-babb-4bfd-9912-d04f91f305dd">true</glbSnidmatIGildi>
    <glbAdrarKennitolur xmlns="80fb910c-babb-4bfd-9912-d04f91f305dd" xsi:nil="true"/>
    <glbKennitolur xmlns="80fb910c-babb-4bfd-9912-d04f91f305dd" xsi:nil="true"/>
    <glbVersionsXML xmlns="3bbe397a-f104-41c1-a027-56c503be3da2" xsi:nil="true"/>
    <glbDagsSkjals xmlns="80fb910c-babb-4bfd-9912-d04f91f305dd" xsi:nil="true"/>
    <glbMalanumer xmlns="80fb910c-babb-4bfd-9912-d04f91f305dd" xsi:nil="true"/>
    <d1a7a1bcd69146528a5aaed9a3cced7a xmlns="3bbe397a-f104-41c1-a027-56c503be3da2">
      <Terms xmlns="http://schemas.microsoft.com/office/infopath/2007/PartnerControls"/>
    </d1a7a1bcd69146528a5aaed9a3cced7a>
    <fe34b03587d047fcbde570fc54e706fc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Skjal/umsókn í vinnslu</TermName>
          <TermId xmlns="http://schemas.microsoft.com/office/infopath/2007/PartnerControls">f0160a8e-60d0-41ad-995a-b5aa424730e4</TermId>
        </TermInfo>
      </Terms>
    </fe34b03587d047fcbde570fc54e706fc>
    <glbMikilvaegi xmlns="80fb910c-babb-4bfd-9912-d04f91f305dd">MBI</glbMikilvaegi>
    <glbSkjalanumer xmlns="80fb910c-babb-4bfd-9912-d04f91f305dd" xsi:nil="true"/>
    <glbStarfsmannaSkjal xmlns="80fb910c-babb-4bfd-9912-d04f91f305dd">false</glbStarfsmannaSkjal>
    <glbATH xmlns="80fb910c-babb-4bfd-9912-d04f91f305dd" xsi:nil="true"/>
    <glbUtprentunardagsetning xmlns="3bbe397a-f104-41c1-a027-56c503be3da2" xsi:nil="true"/>
    <jf0ab4b1a7174bc88290c5a10b3f8733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Stýring (23.2.4)</TermName>
          <TermId xmlns="http://schemas.microsoft.com/office/infopath/2007/PartnerControls">a68de5b4-e981-4e73-8ec8-337bda5eefdf</TermId>
        </TermInfo>
      </Terms>
    </jf0ab4b1a7174bc88290c5a10b3f8733>
    <glbNafn2 xmlns="80fb910c-babb-4bfd-9912-d04f91f305dd" xsi:nil="true"/>
    <glbSPPI xmlns="3bbe397a-f104-41c1-a027-56c503be3da2">false</glbSPPI>
    <glbTegundUndirritunar xmlns="3bbe397a-f104-41c1-a027-56c503be3da2" xsi:nil="true"/>
    <_dlc_DocId xmlns="534d0f36-a7db-4464-a30e-a25dcf1b655d">2X22MJ2TKQED-14-20484</_dlc_DocId>
    <_dlc_DocIdUrl xmlns="534d0f36-a7db-4464-a30e-a25dcf1b655d">
      <Url>https://seifur.arionbanki.is/eydublod/_layouts/15/DocIdRedir.aspx?ID=2X22MJ2TKQED-14-20484</Url>
      <Description>2X22MJ2TKQED-14-20484</Description>
    </_dlc_DocIdUrl>
    <glbLandnumer xmlns="3bbe397a-f104-41c1-a027-56c503be3da2" xsi:nil="true"/>
    <glbFastanumer xmlns="3bbe397a-f104-41c1-a027-56c503be3da2" xsi:nil="true"/>
    <glbDagsThinglysingar xmlns="3bbe397a-f104-41c1-a027-56c503be3da2" xsi:nil="true"/>
    <glbthinglysingarnumer xmlns="3bbe397a-f104-41c1-a027-56c503be3da2" xsi:nil="true"/>
    <glbSyslumannsembaetti xmlns="3bbe397a-f104-41c1-a027-56c503be3da2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2F3D81-5AC1-4E23-BC72-FDC2A6995DD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D2A08BC-9FC7-40DC-A502-A1F06EE36DF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86F1ACD2-0262-4F2D-8612-209E13444522}"/>
</file>

<file path=customXml/itemProps4.xml><?xml version="1.0" encoding="utf-8"?>
<ds:datastoreItem xmlns:ds="http://schemas.openxmlformats.org/officeDocument/2006/customXml" ds:itemID="{FDD04AB2-4D43-41D3-86D0-EAA4DAED30ED}">
  <ds:schemaRefs>
    <ds:schemaRef ds:uri="http://purl.org/dc/elements/1.1/"/>
    <ds:schemaRef ds:uri="http://schemas.microsoft.com/office/2006/metadata/properties"/>
    <ds:schemaRef ds:uri="3bbe397a-f104-41c1-a027-56c503be3da2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534d0f36-a7db-4464-a30e-a25dcf1b655d"/>
    <ds:schemaRef ds:uri="http://schemas.microsoft.com/office/infopath/2007/PartnerControls"/>
    <ds:schemaRef ds:uri="80fb910c-babb-4bfd-9912-d04f91f305dd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43AAE1F2-8AF7-48AE-BD60-D99C96F384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Arion Banki hf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Ásgerður Káradóttir</dc:creator>
  <cp:lastModifiedBy>Ásgerður Káradóttir</cp:lastModifiedBy>
  <cp:revision>7</cp:revision>
  <dcterms:created xsi:type="dcterms:W3CDTF">2018-10-19T10:44:00Z</dcterms:created>
  <dcterms:modified xsi:type="dcterms:W3CDTF">2022-05-23T13:14:00Z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1165469999</vt:i4>
  </property>
  <property fmtid="{D5CDD505-2E9C-101B-9397-08002B2CF9AE}" pid="3" name="_NewReviewCycle">
    <vt:lpwstr/>
  </property>
  <property fmtid="{D5CDD505-2E9C-101B-9397-08002B2CF9AE}" pid="4" name="_EmailSubject">
    <vt:lpwstr>Uppfæra 2 ebl - framsal á eignarétti</vt:lpwstr>
  </property>
  <property fmtid="{D5CDD505-2E9C-101B-9397-08002B2CF9AE}" pid="5" name="_AuthorEmail">
    <vt:lpwstr>asgerdur.karadottir@arionbanki.is</vt:lpwstr>
  </property>
  <property fmtid="{D5CDD505-2E9C-101B-9397-08002B2CF9AE}" pid="6" name="_AuthorEmailDisplayName">
    <vt:lpwstr>Ásgerður Káradóttir</vt:lpwstr>
  </property>
  <property fmtid="{D5CDD505-2E9C-101B-9397-08002B2CF9AE}" pid="8" name="ContentTypeId">
    <vt:lpwstr>0x0101006586215F2587754F8E025CBCA7E7FFD40100F559B26990B46A49BEE30E242F0D7ADE</vt:lpwstr>
  </property>
  <property fmtid="{D5CDD505-2E9C-101B-9397-08002B2CF9AE}" pid="9" name="_dlc_DocIdItemGuid">
    <vt:lpwstr>c00c6a74-bf55-4033-a704-33f769fe7ae2</vt:lpwstr>
  </property>
  <property fmtid="{D5CDD505-2E9C-101B-9397-08002B2CF9AE}" pid="10" name="TaxKeyword">
    <vt:lpwstr/>
  </property>
  <property fmtid="{D5CDD505-2E9C-101B-9397-08002B2CF9AE}" pid="11" name="glbTegundVVSkjals">
    <vt:lpwstr>1670;#Verðbréf - Framsal á eignarrétti í erlendum hlutabréfum|913260c0-29e8-4b59-8a87-53f590f37633</vt:lpwstr>
  </property>
  <property fmtid="{D5CDD505-2E9C-101B-9397-08002B2CF9AE}" pid="12" name="glbStadaVV">
    <vt:lpwstr>1;#Skjal/umsókn í vinnslu|f0160a8e-60d0-41ad-995a-b5aa424730e4</vt:lpwstr>
  </property>
  <property fmtid="{D5CDD505-2E9C-101B-9397-08002B2CF9AE}" pid="13" name="glbEining">
    <vt:lpwstr/>
  </property>
  <property fmtid="{D5CDD505-2E9C-101B-9397-08002B2CF9AE}" pid="14" name="glbSkjalalykill">
    <vt:lpwstr>71;#Stýring (23.2.4)|a68de5b4-e981-4e73-8ec8-337bda5eefdf</vt:lpwstr>
  </property>
  <property fmtid="{D5CDD505-2E9C-101B-9397-08002B2CF9AE}" pid="15" name="glbGeymsluaaetlun">
    <vt:lpwstr>4;#Lokadags +7 ár|6780ba3d-ef1f-4052-94ba-8da1c46d2c94</vt:lpwstr>
  </property>
  <property fmtid="{D5CDD505-2E9C-101B-9397-08002B2CF9AE}" pid="16" name="WorkflowChangePath">
    <vt:lpwstr>fe129b94-708f-41ce-9e11-080c4ab001b1,5;fe129b94-708f-41ce-9e11-080c4ab001b1,10;fe129b94-708f-41ce-9e11-080c4ab001b1,16;fe129b94-708f-41ce-9e11-080c4ab001b1,21;fe129b94-708f-41ce-9e11-080c4ab001b1,26;</vt:lpwstr>
  </property>
  <property fmtid="{D5CDD505-2E9C-101B-9397-08002B2CF9AE}" pid="17" name="_PreviousAdHocReviewCycleID">
    <vt:i4>694596593</vt:i4>
  </property>
</Properties>
</file>