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298"/>
      </w:tblGrid>
      <w:tr w:rsidR="006A6D61" w:rsidRPr="006A6D61" w14:paraId="5D8F3DFF" w14:textId="77777777" w:rsidTr="000A1766">
        <w:tc>
          <w:tcPr>
            <w:tcW w:w="3835" w:type="pct"/>
          </w:tcPr>
          <w:p w14:paraId="1380240C" w14:textId="77777777" w:rsidR="006A6D61" w:rsidRPr="006A6D61" w:rsidRDefault="006A6D61" w:rsidP="006A6D61">
            <w:pPr>
              <w:rPr>
                <w:rFonts w:ascii="Arial" w:eastAsia="Malgun Gothic" w:hAnsi="Arial" w:cs="Times New Roman"/>
                <w:b/>
                <w:color w:val="19488C"/>
                <w:spacing w:val="20"/>
                <w:kern w:val="28"/>
                <w:szCs w:val="52"/>
              </w:rPr>
            </w:pPr>
            <w:r w:rsidRPr="006A6D61">
              <w:rPr>
                <w:rFonts w:ascii="Arial" w:eastAsia="Times New Roman" w:hAnsi="Arial" w:cs="Times New Roman"/>
                <w:b/>
                <w:color w:val="19488C"/>
                <w:spacing w:val="20"/>
                <w:kern w:val="28"/>
                <w:lang w:val="en-US"/>
              </w:rPr>
              <w:t>Samningur</w:t>
            </w:r>
          </w:p>
        </w:tc>
        <w:tc>
          <w:tcPr>
            <w:tcW w:w="1165" w:type="pct"/>
          </w:tcPr>
          <w:p w14:paraId="35F39B07" w14:textId="77777777" w:rsidR="006A6D61" w:rsidRPr="006A6D61" w:rsidRDefault="006A6D61" w:rsidP="006A6D61">
            <w:pPr>
              <w:tabs>
                <w:tab w:val="left" w:pos="646"/>
              </w:tabs>
              <w:jc w:val="right"/>
              <w:rPr>
                <w:rFonts w:ascii="Calibri" w:eastAsia="Calibri" w:hAnsi="Calibri" w:cs="Arial"/>
                <w:sz w:val="20"/>
                <w:szCs w:val="20"/>
              </w:rPr>
            </w:pPr>
            <w:r w:rsidRPr="006A6D61">
              <w:rPr>
                <w:rFonts w:ascii="Calibri" w:eastAsia="Calibri" w:hAnsi="Calibri" w:cs="Arial"/>
                <w:noProof/>
                <w:sz w:val="20"/>
                <w:szCs w:val="20"/>
                <w:lang w:val="en-US"/>
              </w:rPr>
              <w:drawing>
                <wp:anchor distT="0" distB="0" distL="114300" distR="114300" simplePos="0" relativeHeight="251659264" behindDoc="1" locked="0" layoutInCell="1" allowOverlap="1" wp14:anchorId="283A1124" wp14:editId="56B066F9">
                  <wp:simplePos x="0" y="0"/>
                  <wp:positionH relativeFrom="column">
                    <wp:posOffset>247856</wp:posOffset>
                  </wp:positionH>
                  <wp:positionV relativeFrom="page">
                    <wp:posOffset>-2540</wp:posOffset>
                  </wp:positionV>
                  <wp:extent cx="1144800" cy="248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on_merki_2013.png"/>
                          <pic:cNvPicPr/>
                        </pic:nvPicPr>
                        <pic:blipFill rotWithShape="1">
                          <a:blip r:embed="rId9" cstate="print">
                            <a:extLst>
                              <a:ext uri="{28A0092B-C50C-407E-A947-70E740481C1C}">
                                <a14:useLocalDpi xmlns:a14="http://schemas.microsoft.com/office/drawing/2010/main" val="0"/>
                              </a:ext>
                            </a:extLst>
                          </a:blip>
                          <a:srcRect l="11793" t="30518" r="12255" b="33660"/>
                          <a:stretch/>
                        </pic:blipFill>
                        <pic:spPr bwMode="auto">
                          <a:xfrm>
                            <a:off x="0" y="0"/>
                            <a:ext cx="1144800" cy="24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6A6D61" w:rsidRPr="006A6D61" w14:paraId="1EBBDDD6" w14:textId="77777777" w:rsidTr="000A1766">
        <w:trPr>
          <w:trHeight w:val="397"/>
        </w:trPr>
        <w:tc>
          <w:tcPr>
            <w:tcW w:w="3835" w:type="pct"/>
            <w:vAlign w:val="center"/>
          </w:tcPr>
          <w:p w14:paraId="5B4A5366" w14:textId="5A63A8BC" w:rsidR="006A6D61" w:rsidRPr="006A6D61" w:rsidRDefault="006A6D61" w:rsidP="006A6D61">
            <w:pPr>
              <w:rPr>
                <w:rFonts w:ascii="Arial" w:eastAsia="Malgun Gothic" w:hAnsi="Arial" w:cs="Times New Roman"/>
                <w:iCs/>
                <w:color w:val="19488C"/>
                <w:spacing w:val="15"/>
                <w:sz w:val="22"/>
              </w:rPr>
            </w:pPr>
            <w:r w:rsidRPr="006A6D61">
              <w:rPr>
                <w:rFonts w:ascii="Arial" w:eastAsia="Times New Roman" w:hAnsi="Arial" w:cs="Times New Roman"/>
                <w:color w:val="19488C"/>
                <w:spacing w:val="15"/>
                <w:sz w:val="22"/>
                <w:lang w:val="en-US"/>
              </w:rPr>
              <w:t xml:space="preserve">um </w:t>
            </w:r>
            <w:proofErr w:type="spellStart"/>
            <w:r w:rsidRPr="006A6D61">
              <w:rPr>
                <w:rFonts w:ascii="Arial" w:eastAsia="Times New Roman" w:hAnsi="Arial" w:cs="Times New Roman"/>
                <w:color w:val="19488C"/>
                <w:spacing w:val="15"/>
                <w:sz w:val="22"/>
                <w:lang w:val="en-US"/>
              </w:rPr>
              <w:t>sjálfvirkar</w:t>
            </w:r>
            <w:proofErr w:type="spellEnd"/>
            <w:r w:rsidRPr="006A6D61">
              <w:rPr>
                <w:rFonts w:ascii="Arial" w:eastAsia="Times New Roman" w:hAnsi="Arial" w:cs="Times New Roman"/>
                <w:color w:val="19488C"/>
                <w:spacing w:val="15"/>
                <w:sz w:val="22"/>
                <w:lang w:val="en-US"/>
              </w:rPr>
              <w:t xml:space="preserve"> </w:t>
            </w:r>
            <w:proofErr w:type="spellStart"/>
            <w:r w:rsidRPr="006A6D61">
              <w:rPr>
                <w:rFonts w:ascii="Arial" w:eastAsia="Times New Roman" w:hAnsi="Arial" w:cs="Times New Roman"/>
                <w:color w:val="19488C"/>
                <w:spacing w:val="15"/>
                <w:sz w:val="22"/>
                <w:lang w:val="en-US"/>
              </w:rPr>
              <w:t>greiðslur</w:t>
            </w:r>
            <w:proofErr w:type="spellEnd"/>
            <w:r w:rsidR="001D6BA6" w:rsidRPr="006A6D61">
              <w:rPr>
                <w:rFonts w:ascii="Arial" w:eastAsia="Times New Roman" w:hAnsi="Arial" w:cs="Times New Roman"/>
                <w:color w:val="19488C"/>
                <w:spacing w:val="15"/>
                <w:sz w:val="22"/>
                <w:lang w:val="en-US"/>
              </w:rPr>
              <w:t xml:space="preserve"> </w:t>
            </w:r>
            <w:r w:rsidR="001D6BA6" w:rsidRPr="006A6D61">
              <w:rPr>
                <w:rFonts w:ascii="Arial" w:eastAsia="Times New Roman" w:hAnsi="Arial" w:cs="Times New Roman"/>
                <w:color w:val="19488C"/>
                <w:spacing w:val="15"/>
                <w:sz w:val="22"/>
                <w:lang w:val="en-US"/>
              </w:rPr>
              <w:t>(</w:t>
            </w:r>
            <w:proofErr w:type="spellStart"/>
            <w:r w:rsidR="001D6BA6" w:rsidRPr="006A6D61">
              <w:rPr>
                <w:rFonts w:ascii="Arial" w:eastAsia="Times New Roman" w:hAnsi="Arial" w:cs="Times New Roman"/>
                <w:color w:val="19488C"/>
                <w:spacing w:val="15"/>
                <w:sz w:val="22"/>
                <w:lang w:val="en-US"/>
              </w:rPr>
              <w:t>beingreiðslur</w:t>
            </w:r>
            <w:proofErr w:type="spellEnd"/>
            <w:r w:rsidR="001D6BA6" w:rsidRPr="006A6D61">
              <w:rPr>
                <w:rFonts w:ascii="Arial" w:eastAsia="Times New Roman" w:hAnsi="Arial" w:cs="Times New Roman"/>
                <w:color w:val="19488C"/>
                <w:spacing w:val="15"/>
                <w:sz w:val="22"/>
                <w:lang w:val="en-US"/>
              </w:rPr>
              <w:t>)</w:t>
            </w:r>
          </w:p>
        </w:tc>
        <w:tc>
          <w:tcPr>
            <w:tcW w:w="1165" w:type="pct"/>
            <w:vAlign w:val="bottom"/>
          </w:tcPr>
          <w:p w14:paraId="4D6E623F" w14:textId="77777777" w:rsidR="006A6D61" w:rsidRPr="006A6D61" w:rsidRDefault="006A6D61" w:rsidP="006A6D61">
            <w:pPr>
              <w:jc w:val="right"/>
              <w:rPr>
                <w:rFonts w:ascii="Calibri" w:eastAsia="Calibri" w:hAnsi="Calibri" w:cs="Times New Roman"/>
                <w:iCs/>
                <w:sz w:val="18"/>
              </w:rPr>
            </w:pPr>
          </w:p>
        </w:tc>
      </w:tr>
    </w:tbl>
    <w:p w14:paraId="6D2B5088" w14:textId="77777777" w:rsidR="006A6D61" w:rsidRPr="00C60CC0" w:rsidRDefault="006A6D61">
      <w:pPr>
        <w:rPr>
          <w:rFonts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282"/>
        <w:gridCol w:w="2494"/>
      </w:tblGrid>
      <w:tr w:rsidR="004A7584" w:rsidRPr="00AD41A6" w14:paraId="4AB1BB1F" w14:textId="77777777" w:rsidTr="001546DC">
        <w:tc>
          <w:tcPr>
            <w:tcW w:w="7196" w:type="dxa"/>
            <w:tcBorders>
              <w:bottom w:val="single" w:sz="2" w:space="0" w:color="auto"/>
            </w:tcBorders>
          </w:tcPr>
          <w:bookmarkStart w:id="0" w:name="NAFN1"/>
          <w:p w14:paraId="4AB1BB1C" w14:textId="77777777" w:rsidR="004A7584" w:rsidRPr="00AD41A6" w:rsidRDefault="001E4E57" w:rsidP="001546DC">
            <w:pPr>
              <w:pStyle w:val="NoSpacing"/>
              <w:rPr>
                <w:rStyle w:val="SubtleEmphasis"/>
                <w:sz w:val="18"/>
                <w:szCs w:val="18"/>
              </w:rPr>
            </w:pPr>
            <w:r w:rsidRPr="00AD41A6">
              <w:rPr>
                <w:rStyle w:val="SubtleEmphasis"/>
                <w:sz w:val="18"/>
                <w:szCs w:val="18"/>
              </w:rPr>
              <w:fldChar w:fldCharType="begin">
                <w:ffData>
                  <w:name w:val="NAFN1"/>
                  <w:enabled/>
                  <w:calcOnExit w:val="0"/>
                  <w:textInput/>
                </w:ffData>
              </w:fldChar>
            </w:r>
            <w:r w:rsidRPr="00AD41A6">
              <w:rPr>
                <w:rStyle w:val="SubtleEmphasis"/>
                <w:sz w:val="18"/>
                <w:szCs w:val="18"/>
              </w:rPr>
              <w:instrText xml:space="preserve"> FORMTEXT </w:instrText>
            </w:r>
            <w:r w:rsidRPr="00AD41A6">
              <w:rPr>
                <w:rStyle w:val="SubtleEmphasis"/>
                <w:sz w:val="18"/>
                <w:szCs w:val="18"/>
              </w:rPr>
            </w:r>
            <w:r w:rsidRPr="00AD41A6">
              <w:rPr>
                <w:rStyle w:val="SubtleEmphasis"/>
                <w:sz w:val="18"/>
                <w:szCs w:val="18"/>
              </w:rPr>
              <w:fldChar w:fldCharType="separate"/>
            </w:r>
            <w:r w:rsidRPr="00AD41A6">
              <w:rPr>
                <w:rStyle w:val="SubtleEmphasis"/>
                <w:noProof/>
                <w:sz w:val="18"/>
                <w:szCs w:val="18"/>
              </w:rPr>
              <w:t> </w:t>
            </w:r>
            <w:r w:rsidRPr="00AD41A6">
              <w:rPr>
                <w:rStyle w:val="SubtleEmphasis"/>
                <w:noProof/>
                <w:sz w:val="18"/>
                <w:szCs w:val="18"/>
              </w:rPr>
              <w:t> </w:t>
            </w:r>
            <w:r w:rsidRPr="00AD41A6">
              <w:rPr>
                <w:rStyle w:val="SubtleEmphasis"/>
                <w:noProof/>
                <w:sz w:val="18"/>
                <w:szCs w:val="18"/>
              </w:rPr>
              <w:t> </w:t>
            </w:r>
            <w:r w:rsidRPr="00AD41A6">
              <w:rPr>
                <w:rStyle w:val="SubtleEmphasis"/>
                <w:noProof/>
                <w:sz w:val="18"/>
                <w:szCs w:val="18"/>
              </w:rPr>
              <w:t> </w:t>
            </w:r>
            <w:r w:rsidRPr="00AD41A6">
              <w:rPr>
                <w:rStyle w:val="SubtleEmphasis"/>
                <w:noProof/>
                <w:sz w:val="18"/>
                <w:szCs w:val="18"/>
              </w:rPr>
              <w:t> </w:t>
            </w:r>
            <w:r w:rsidRPr="00AD41A6">
              <w:rPr>
                <w:rStyle w:val="SubtleEmphasis"/>
                <w:sz w:val="18"/>
                <w:szCs w:val="18"/>
              </w:rPr>
              <w:fldChar w:fldCharType="end"/>
            </w:r>
            <w:bookmarkEnd w:id="0"/>
          </w:p>
        </w:tc>
        <w:tc>
          <w:tcPr>
            <w:tcW w:w="283" w:type="dxa"/>
          </w:tcPr>
          <w:p w14:paraId="4AB1BB1D" w14:textId="77777777" w:rsidR="004A7584" w:rsidRPr="00AD41A6" w:rsidRDefault="004A7584" w:rsidP="001546DC">
            <w:pPr>
              <w:pStyle w:val="NoSpacing"/>
              <w:rPr>
                <w:rStyle w:val="SubtleEmphasis"/>
                <w:sz w:val="18"/>
                <w:szCs w:val="18"/>
              </w:rPr>
            </w:pPr>
          </w:p>
        </w:tc>
        <w:bookmarkStart w:id="1" w:name="KT1"/>
        <w:tc>
          <w:tcPr>
            <w:tcW w:w="2525" w:type="dxa"/>
            <w:tcBorders>
              <w:bottom w:val="single" w:sz="2" w:space="0" w:color="auto"/>
            </w:tcBorders>
          </w:tcPr>
          <w:p w14:paraId="4AB1BB1E" w14:textId="77777777" w:rsidR="004A7584" w:rsidRPr="00AD41A6" w:rsidRDefault="001E4E57" w:rsidP="001546DC">
            <w:pPr>
              <w:pStyle w:val="NoSpacing"/>
              <w:rPr>
                <w:rStyle w:val="SubtleEmphasis"/>
                <w:sz w:val="18"/>
                <w:szCs w:val="18"/>
              </w:rPr>
            </w:pPr>
            <w:r w:rsidRPr="00AD41A6">
              <w:rPr>
                <w:rStyle w:val="SubtleEmphasis"/>
                <w:sz w:val="18"/>
                <w:szCs w:val="18"/>
              </w:rPr>
              <w:fldChar w:fldCharType="begin">
                <w:ffData>
                  <w:name w:val="KT1"/>
                  <w:enabled/>
                  <w:calcOnExit w:val="0"/>
                  <w:textInput/>
                </w:ffData>
              </w:fldChar>
            </w:r>
            <w:r w:rsidRPr="00AD41A6">
              <w:rPr>
                <w:rStyle w:val="SubtleEmphasis"/>
                <w:sz w:val="18"/>
                <w:szCs w:val="18"/>
              </w:rPr>
              <w:instrText xml:space="preserve"> FORMTEXT </w:instrText>
            </w:r>
            <w:r w:rsidRPr="00AD41A6">
              <w:rPr>
                <w:rStyle w:val="SubtleEmphasis"/>
                <w:sz w:val="18"/>
                <w:szCs w:val="18"/>
              </w:rPr>
            </w:r>
            <w:r w:rsidRPr="00AD41A6">
              <w:rPr>
                <w:rStyle w:val="SubtleEmphasis"/>
                <w:sz w:val="18"/>
                <w:szCs w:val="18"/>
              </w:rPr>
              <w:fldChar w:fldCharType="separate"/>
            </w:r>
            <w:r w:rsidRPr="00AD41A6">
              <w:rPr>
                <w:rStyle w:val="SubtleEmphasis"/>
                <w:noProof/>
                <w:sz w:val="18"/>
                <w:szCs w:val="18"/>
              </w:rPr>
              <w:t> </w:t>
            </w:r>
            <w:r w:rsidRPr="00AD41A6">
              <w:rPr>
                <w:rStyle w:val="SubtleEmphasis"/>
                <w:noProof/>
                <w:sz w:val="18"/>
                <w:szCs w:val="18"/>
              </w:rPr>
              <w:t> </w:t>
            </w:r>
            <w:r w:rsidRPr="00AD41A6">
              <w:rPr>
                <w:rStyle w:val="SubtleEmphasis"/>
                <w:noProof/>
                <w:sz w:val="18"/>
                <w:szCs w:val="18"/>
              </w:rPr>
              <w:t> </w:t>
            </w:r>
            <w:r w:rsidRPr="00AD41A6">
              <w:rPr>
                <w:rStyle w:val="SubtleEmphasis"/>
                <w:noProof/>
                <w:sz w:val="18"/>
                <w:szCs w:val="18"/>
              </w:rPr>
              <w:t> </w:t>
            </w:r>
            <w:r w:rsidRPr="00AD41A6">
              <w:rPr>
                <w:rStyle w:val="SubtleEmphasis"/>
                <w:noProof/>
                <w:sz w:val="18"/>
                <w:szCs w:val="18"/>
              </w:rPr>
              <w:t> </w:t>
            </w:r>
            <w:r w:rsidRPr="00AD41A6">
              <w:rPr>
                <w:rStyle w:val="SubtleEmphasis"/>
                <w:sz w:val="18"/>
                <w:szCs w:val="18"/>
              </w:rPr>
              <w:fldChar w:fldCharType="end"/>
            </w:r>
            <w:bookmarkEnd w:id="1"/>
          </w:p>
        </w:tc>
      </w:tr>
      <w:tr w:rsidR="004A7584" w:rsidRPr="00DC625B" w14:paraId="4AB1BB23" w14:textId="77777777" w:rsidTr="001546DC">
        <w:tc>
          <w:tcPr>
            <w:tcW w:w="7196" w:type="dxa"/>
            <w:tcBorders>
              <w:top w:val="single" w:sz="2" w:space="0" w:color="auto"/>
            </w:tcBorders>
          </w:tcPr>
          <w:p w14:paraId="4AB1BB20" w14:textId="77777777" w:rsidR="004A7584" w:rsidRPr="00DC625B" w:rsidRDefault="004A7584" w:rsidP="001546DC">
            <w:pPr>
              <w:pStyle w:val="NoSpacing"/>
              <w:rPr>
                <w:rStyle w:val="Strong"/>
              </w:rPr>
            </w:pPr>
            <w:r w:rsidRPr="00DC625B">
              <w:rPr>
                <w:rStyle w:val="Strong"/>
              </w:rPr>
              <w:t>Nafn</w:t>
            </w:r>
            <w:r w:rsidR="007317CB">
              <w:rPr>
                <w:rStyle w:val="Strong"/>
              </w:rPr>
              <w:t xml:space="preserve"> viðskiptavinar</w:t>
            </w:r>
          </w:p>
        </w:tc>
        <w:tc>
          <w:tcPr>
            <w:tcW w:w="283" w:type="dxa"/>
          </w:tcPr>
          <w:p w14:paraId="4AB1BB21" w14:textId="77777777" w:rsidR="004A7584" w:rsidRPr="00DC625B" w:rsidRDefault="004A7584" w:rsidP="001546DC">
            <w:pPr>
              <w:pStyle w:val="NoSpacing"/>
              <w:rPr>
                <w:rStyle w:val="Strong"/>
              </w:rPr>
            </w:pPr>
          </w:p>
        </w:tc>
        <w:tc>
          <w:tcPr>
            <w:tcW w:w="2525" w:type="dxa"/>
            <w:tcBorders>
              <w:top w:val="single" w:sz="2" w:space="0" w:color="auto"/>
            </w:tcBorders>
          </w:tcPr>
          <w:p w14:paraId="4AB1BB22" w14:textId="77777777" w:rsidR="004A7584" w:rsidRPr="00DC625B" w:rsidRDefault="004A7584" w:rsidP="001546DC">
            <w:pPr>
              <w:pStyle w:val="NoSpacing"/>
              <w:rPr>
                <w:rStyle w:val="Strong"/>
              </w:rPr>
            </w:pPr>
            <w:r w:rsidRPr="00DC625B">
              <w:rPr>
                <w:rStyle w:val="Strong"/>
              </w:rPr>
              <w:t>Kennitala</w:t>
            </w:r>
          </w:p>
        </w:tc>
      </w:tr>
      <w:bookmarkStart w:id="2" w:name="NETFANG"/>
      <w:tr w:rsidR="004A7584" w:rsidRPr="00AD41A6" w14:paraId="4AB1BB27" w14:textId="77777777" w:rsidTr="004A7584">
        <w:tc>
          <w:tcPr>
            <w:tcW w:w="7196" w:type="dxa"/>
            <w:tcBorders>
              <w:bottom w:val="single" w:sz="2" w:space="0" w:color="auto"/>
            </w:tcBorders>
          </w:tcPr>
          <w:p w14:paraId="4AB1BB24" w14:textId="77777777" w:rsidR="004A7584" w:rsidRPr="00AD41A6" w:rsidRDefault="001E4E57" w:rsidP="001546DC">
            <w:pPr>
              <w:pStyle w:val="NoSpacing"/>
              <w:rPr>
                <w:rStyle w:val="SubtleEmphasis"/>
                <w:sz w:val="18"/>
                <w:szCs w:val="18"/>
              </w:rPr>
            </w:pPr>
            <w:r w:rsidRPr="00AD41A6">
              <w:rPr>
                <w:rStyle w:val="SubtleEmphasis"/>
                <w:sz w:val="18"/>
                <w:szCs w:val="18"/>
              </w:rPr>
              <w:fldChar w:fldCharType="begin">
                <w:ffData>
                  <w:name w:val="NETFANG"/>
                  <w:enabled/>
                  <w:calcOnExit w:val="0"/>
                  <w:textInput/>
                </w:ffData>
              </w:fldChar>
            </w:r>
            <w:r w:rsidRPr="00AD41A6">
              <w:rPr>
                <w:rStyle w:val="SubtleEmphasis"/>
                <w:sz w:val="18"/>
                <w:szCs w:val="18"/>
              </w:rPr>
              <w:instrText xml:space="preserve"> FORMTEXT </w:instrText>
            </w:r>
            <w:r w:rsidRPr="00AD41A6">
              <w:rPr>
                <w:rStyle w:val="SubtleEmphasis"/>
                <w:sz w:val="18"/>
                <w:szCs w:val="18"/>
              </w:rPr>
            </w:r>
            <w:r w:rsidRPr="00AD41A6">
              <w:rPr>
                <w:rStyle w:val="SubtleEmphasis"/>
                <w:sz w:val="18"/>
                <w:szCs w:val="18"/>
              </w:rPr>
              <w:fldChar w:fldCharType="separate"/>
            </w:r>
            <w:r w:rsidRPr="00AD41A6">
              <w:rPr>
                <w:rStyle w:val="SubtleEmphasis"/>
                <w:noProof/>
                <w:sz w:val="18"/>
                <w:szCs w:val="18"/>
              </w:rPr>
              <w:t> </w:t>
            </w:r>
            <w:r w:rsidRPr="00AD41A6">
              <w:rPr>
                <w:rStyle w:val="SubtleEmphasis"/>
                <w:noProof/>
                <w:sz w:val="18"/>
                <w:szCs w:val="18"/>
              </w:rPr>
              <w:t> </w:t>
            </w:r>
            <w:r w:rsidRPr="00AD41A6">
              <w:rPr>
                <w:rStyle w:val="SubtleEmphasis"/>
                <w:noProof/>
                <w:sz w:val="18"/>
                <w:szCs w:val="18"/>
              </w:rPr>
              <w:t> </w:t>
            </w:r>
            <w:r w:rsidRPr="00AD41A6">
              <w:rPr>
                <w:rStyle w:val="SubtleEmphasis"/>
                <w:noProof/>
                <w:sz w:val="18"/>
                <w:szCs w:val="18"/>
              </w:rPr>
              <w:t> </w:t>
            </w:r>
            <w:r w:rsidRPr="00AD41A6">
              <w:rPr>
                <w:rStyle w:val="SubtleEmphasis"/>
                <w:noProof/>
                <w:sz w:val="18"/>
                <w:szCs w:val="18"/>
              </w:rPr>
              <w:t> </w:t>
            </w:r>
            <w:r w:rsidRPr="00AD41A6">
              <w:rPr>
                <w:rStyle w:val="SubtleEmphasis"/>
                <w:sz w:val="18"/>
                <w:szCs w:val="18"/>
              </w:rPr>
              <w:fldChar w:fldCharType="end"/>
            </w:r>
            <w:bookmarkEnd w:id="2"/>
          </w:p>
        </w:tc>
        <w:tc>
          <w:tcPr>
            <w:tcW w:w="283" w:type="dxa"/>
          </w:tcPr>
          <w:p w14:paraId="4AB1BB25" w14:textId="77777777" w:rsidR="004A7584" w:rsidRPr="00AD41A6" w:rsidRDefault="004A7584" w:rsidP="001546DC">
            <w:pPr>
              <w:pStyle w:val="NoSpacing"/>
              <w:rPr>
                <w:rStyle w:val="SubtleEmphasis"/>
                <w:sz w:val="18"/>
                <w:szCs w:val="18"/>
              </w:rPr>
            </w:pPr>
          </w:p>
        </w:tc>
        <w:bookmarkStart w:id="3" w:name="SIMI"/>
        <w:tc>
          <w:tcPr>
            <w:tcW w:w="2525" w:type="dxa"/>
            <w:tcBorders>
              <w:bottom w:val="single" w:sz="2" w:space="0" w:color="auto"/>
            </w:tcBorders>
          </w:tcPr>
          <w:p w14:paraId="4AB1BB26" w14:textId="77777777" w:rsidR="004A7584" w:rsidRPr="00AD41A6" w:rsidRDefault="001E4E57" w:rsidP="001E4E57">
            <w:pPr>
              <w:pStyle w:val="NoSpacing"/>
              <w:rPr>
                <w:rStyle w:val="SubtleEmphasis"/>
                <w:sz w:val="18"/>
                <w:szCs w:val="18"/>
              </w:rPr>
            </w:pPr>
            <w:r w:rsidRPr="00AD41A6">
              <w:rPr>
                <w:rStyle w:val="SubtleEmphasis"/>
                <w:sz w:val="18"/>
                <w:szCs w:val="18"/>
              </w:rPr>
              <w:fldChar w:fldCharType="begin">
                <w:ffData>
                  <w:name w:val="SIMI"/>
                  <w:enabled/>
                  <w:calcOnExit w:val="0"/>
                  <w:textInput/>
                </w:ffData>
              </w:fldChar>
            </w:r>
            <w:r w:rsidRPr="00AD41A6">
              <w:rPr>
                <w:rStyle w:val="SubtleEmphasis"/>
                <w:sz w:val="18"/>
                <w:szCs w:val="18"/>
              </w:rPr>
              <w:instrText xml:space="preserve"> FORMTEXT </w:instrText>
            </w:r>
            <w:r w:rsidRPr="00AD41A6">
              <w:rPr>
                <w:rStyle w:val="SubtleEmphasis"/>
                <w:sz w:val="18"/>
                <w:szCs w:val="18"/>
              </w:rPr>
            </w:r>
            <w:r w:rsidRPr="00AD41A6">
              <w:rPr>
                <w:rStyle w:val="SubtleEmphasis"/>
                <w:sz w:val="18"/>
                <w:szCs w:val="18"/>
              </w:rPr>
              <w:fldChar w:fldCharType="separate"/>
            </w:r>
            <w:r w:rsidRPr="00AD41A6">
              <w:rPr>
                <w:rStyle w:val="SubtleEmphasis"/>
                <w:noProof/>
                <w:sz w:val="18"/>
                <w:szCs w:val="18"/>
              </w:rPr>
              <w:t> </w:t>
            </w:r>
            <w:r w:rsidRPr="00AD41A6">
              <w:rPr>
                <w:rStyle w:val="SubtleEmphasis"/>
                <w:noProof/>
                <w:sz w:val="18"/>
                <w:szCs w:val="18"/>
              </w:rPr>
              <w:t> </w:t>
            </w:r>
            <w:r w:rsidRPr="00AD41A6">
              <w:rPr>
                <w:rStyle w:val="SubtleEmphasis"/>
                <w:noProof/>
                <w:sz w:val="18"/>
                <w:szCs w:val="18"/>
              </w:rPr>
              <w:t> </w:t>
            </w:r>
            <w:r w:rsidRPr="00AD41A6">
              <w:rPr>
                <w:rStyle w:val="SubtleEmphasis"/>
                <w:noProof/>
                <w:sz w:val="18"/>
                <w:szCs w:val="18"/>
              </w:rPr>
              <w:t> </w:t>
            </w:r>
            <w:r w:rsidRPr="00AD41A6">
              <w:rPr>
                <w:rStyle w:val="SubtleEmphasis"/>
                <w:noProof/>
                <w:sz w:val="18"/>
                <w:szCs w:val="18"/>
              </w:rPr>
              <w:t> </w:t>
            </w:r>
            <w:r w:rsidRPr="00AD41A6">
              <w:rPr>
                <w:rStyle w:val="SubtleEmphasis"/>
                <w:sz w:val="18"/>
                <w:szCs w:val="18"/>
              </w:rPr>
              <w:fldChar w:fldCharType="end"/>
            </w:r>
            <w:bookmarkEnd w:id="3"/>
            <w:r w:rsidR="004A7584" w:rsidRPr="00AD41A6">
              <w:rPr>
                <w:rStyle w:val="SubtleEmphasis"/>
                <w:sz w:val="18"/>
                <w:szCs w:val="18"/>
              </w:rPr>
              <w:t xml:space="preserve"> / </w:t>
            </w:r>
            <w:bookmarkStart w:id="4" w:name="GSM"/>
            <w:r w:rsidRPr="00AD41A6">
              <w:rPr>
                <w:rStyle w:val="SubtleEmphasis"/>
                <w:sz w:val="18"/>
                <w:szCs w:val="18"/>
              </w:rPr>
              <w:fldChar w:fldCharType="begin">
                <w:ffData>
                  <w:name w:val="GSM"/>
                  <w:enabled/>
                  <w:calcOnExit w:val="0"/>
                  <w:textInput/>
                </w:ffData>
              </w:fldChar>
            </w:r>
            <w:r w:rsidRPr="00AD41A6">
              <w:rPr>
                <w:rStyle w:val="SubtleEmphasis"/>
                <w:sz w:val="18"/>
                <w:szCs w:val="18"/>
              </w:rPr>
              <w:instrText xml:space="preserve"> FORMTEXT </w:instrText>
            </w:r>
            <w:r w:rsidRPr="00AD41A6">
              <w:rPr>
                <w:rStyle w:val="SubtleEmphasis"/>
                <w:sz w:val="18"/>
                <w:szCs w:val="18"/>
              </w:rPr>
            </w:r>
            <w:r w:rsidRPr="00AD41A6">
              <w:rPr>
                <w:rStyle w:val="SubtleEmphasis"/>
                <w:sz w:val="18"/>
                <w:szCs w:val="18"/>
              </w:rPr>
              <w:fldChar w:fldCharType="separate"/>
            </w:r>
            <w:r w:rsidRPr="00AD41A6">
              <w:rPr>
                <w:rStyle w:val="SubtleEmphasis"/>
                <w:noProof/>
                <w:sz w:val="18"/>
                <w:szCs w:val="18"/>
              </w:rPr>
              <w:t> </w:t>
            </w:r>
            <w:r w:rsidRPr="00AD41A6">
              <w:rPr>
                <w:rStyle w:val="SubtleEmphasis"/>
                <w:noProof/>
                <w:sz w:val="18"/>
                <w:szCs w:val="18"/>
              </w:rPr>
              <w:t> </w:t>
            </w:r>
            <w:r w:rsidRPr="00AD41A6">
              <w:rPr>
                <w:rStyle w:val="SubtleEmphasis"/>
                <w:noProof/>
                <w:sz w:val="18"/>
                <w:szCs w:val="18"/>
              </w:rPr>
              <w:t> </w:t>
            </w:r>
            <w:r w:rsidRPr="00AD41A6">
              <w:rPr>
                <w:rStyle w:val="SubtleEmphasis"/>
                <w:noProof/>
                <w:sz w:val="18"/>
                <w:szCs w:val="18"/>
              </w:rPr>
              <w:t> </w:t>
            </w:r>
            <w:r w:rsidRPr="00AD41A6">
              <w:rPr>
                <w:rStyle w:val="SubtleEmphasis"/>
                <w:noProof/>
                <w:sz w:val="18"/>
                <w:szCs w:val="18"/>
              </w:rPr>
              <w:t> </w:t>
            </w:r>
            <w:r w:rsidRPr="00AD41A6">
              <w:rPr>
                <w:rStyle w:val="SubtleEmphasis"/>
                <w:sz w:val="18"/>
                <w:szCs w:val="18"/>
              </w:rPr>
              <w:fldChar w:fldCharType="end"/>
            </w:r>
            <w:bookmarkEnd w:id="4"/>
          </w:p>
        </w:tc>
      </w:tr>
      <w:tr w:rsidR="004A7584" w:rsidRPr="00DC625B" w14:paraId="4AB1BB2B" w14:textId="77777777" w:rsidTr="004A7584">
        <w:tc>
          <w:tcPr>
            <w:tcW w:w="7196" w:type="dxa"/>
            <w:tcBorders>
              <w:top w:val="single" w:sz="2" w:space="0" w:color="auto"/>
            </w:tcBorders>
          </w:tcPr>
          <w:p w14:paraId="4AB1BB28" w14:textId="77777777" w:rsidR="004A7584" w:rsidRPr="00DC625B" w:rsidRDefault="004A7584" w:rsidP="001546DC">
            <w:pPr>
              <w:pStyle w:val="NoSpacing"/>
              <w:rPr>
                <w:rStyle w:val="Strong"/>
              </w:rPr>
            </w:pPr>
            <w:r w:rsidRPr="00DC625B">
              <w:rPr>
                <w:rStyle w:val="Strong"/>
              </w:rPr>
              <w:t>Netfang</w:t>
            </w:r>
          </w:p>
        </w:tc>
        <w:tc>
          <w:tcPr>
            <w:tcW w:w="283" w:type="dxa"/>
          </w:tcPr>
          <w:p w14:paraId="4AB1BB29" w14:textId="77777777" w:rsidR="004A7584" w:rsidRPr="00DC625B" w:rsidRDefault="004A7584" w:rsidP="001546DC">
            <w:pPr>
              <w:pStyle w:val="NoSpacing"/>
              <w:rPr>
                <w:rStyle w:val="Strong"/>
              </w:rPr>
            </w:pPr>
          </w:p>
        </w:tc>
        <w:tc>
          <w:tcPr>
            <w:tcW w:w="2525" w:type="dxa"/>
          </w:tcPr>
          <w:p w14:paraId="4AB1BB2A" w14:textId="77777777" w:rsidR="004A7584" w:rsidRPr="00DC625B" w:rsidRDefault="004A7584" w:rsidP="001546DC">
            <w:pPr>
              <w:pStyle w:val="NoSpacing"/>
              <w:rPr>
                <w:rStyle w:val="Strong"/>
              </w:rPr>
            </w:pPr>
            <w:r>
              <w:rPr>
                <w:rStyle w:val="Strong"/>
              </w:rPr>
              <w:t>Sími / GSM</w:t>
            </w:r>
          </w:p>
        </w:tc>
      </w:tr>
    </w:tbl>
    <w:p w14:paraId="4AB1BB2C" w14:textId="77777777" w:rsidR="00EE5526" w:rsidRPr="00C60CC0" w:rsidRDefault="00EE5526" w:rsidP="006C3641">
      <w:pPr>
        <w:pStyle w:val="NoSpacing"/>
        <w:rPr>
          <w:rStyle w:val="SubtleEmphasis"/>
          <w:sz w:val="12"/>
          <w:szCs w:val="20"/>
        </w:rPr>
      </w:pPr>
    </w:p>
    <w:p w14:paraId="4AB1BB2D" w14:textId="7C02162B" w:rsidR="002D1800" w:rsidRPr="00AD41A6" w:rsidRDefault="00AD11C9" w:rsidP="002D1800">
      <w:pPr>
        <w:spacing w:after="120"/>
        <w:rPr>
          <w:rStyle w:val="SubtleEmphasis"/>
          <w:sz w:val="18"/>
          <w:szCs w:val="18"/>
        </w:rPr>
      </w:pPr>
      <w:r>
        <w:rPr>
          <w:rStyle w:val="SubtleEmphasis"/>
          <w:sz w:val="18"/>
          <w:szCs w:val="18"/>
        </w:rPr>
        <w:t>Sjálfvirkar greiðslur (b</w:t>
      </w:r>
      <w:r w:rsidR="006F0CA4">
        <w:rPr>
          <w:rStyle w:val="SubtleEmphasis"/>
          <w:sz w:val="18"/>
          <w:szCs w:val="18"/>
        </w:rPr>
        <w:t>eingreiðslur</w:t>
      </w:r>
      <w:r>
        <w:rPr>
          <w:rStyle w:val="SubtleEmphasis"/>
          <w:sz w:val="18"/>
          <w:szCs w:val="18"/>
        </w:rPr>
        <w:t>)</w:t>
      </w:r>
      <w:r w:rsidR="006F0CA4">
        <w:rPr>
          <w:rStyle w:val="SubtleEmphasis"/>
          <w:sz w:val="18"/>
          <w:szCs w:val="18"/>
        </w:rPr>
        <w:t xml:space="preserve"> eru sjálfvirkar</w:t>
      </w:r>
      <w:r w:rsidR="00083405">
        <w:rPr>
          <w:rStyle w:val="SubtleEmphasis"/>
          <w:sz w:val="18"/>
          <w:szCs w:val="18"/>
        </w:rPr>
        <w:t xml:space="preserve"> </w:t>
      </w:r>
      <w:r w:rsidR="00374870" w:rsidRPr="00AD41A6">
        <w:rPr>
          <w:rStyle w:val="SubtleEmphasis"/>
          <w:sz w:val="18"/>
          <w:szCs w:val="18"/>
        </w:rPr>
        <w:t>skuldfærsl</w:t>
      </w:r>
      <w:r w:rsidR="00083405">
        <w:rPr>
          <w:rStyle w:val="SubtleEmphasis"/>
          <w:sz w:val="18"/>
          <w:szCs w:val="18"/>
        </w:rPr>
        <w:t>u</w:t>
      </w:r>
      <w:r w:rsidR="006F0CA4">
        <w:rPr>
          <w:rStyle w:val="SubtleEmphasis"/>
          <w:sz w:val="18"/>
          <w:szCs w:val="18"/>
        </w:rPr>
        <w:t>r</w:t>
      </w:r>
      <w:r w:rsidR="00374870" w:rsidRPr="00AD41A6">
        <w:rPr>
          <w:rStyle w:val="SubtleEmphasis"/>
          <w:sz w:val="18"/>
          <w:szCs w:val="18"/>
        </w:rPr>
        <w:t xml:space="preserve"> </w:t>
      </w:r>
      <w:r w:rsidR="002D1800" w:rsidRPr="00AD41A6">
        <w:rPr>
          <w:rStyle w:val="SubtleEmphasis"/>
          <w:sz w:val="18"/>
          <w:szCs w:val="18"/>
        </w:rPr>
        <w:t>af reikningi fyrir vöru og þjónustu.</w:t>
      </w:r>
    </w:p>
    <w:p w14:paraId="4AB1BB2E" w14:textId="7A2EC974" w:rsidR="002D1800" w:rsidRPr="00AD41A6" w:rsidRDefault="002D1800" w:rsidP="002D1800">
      <w:pPr>
        <w:pStyle w:val="Header"/>
        <w:jc w:val="both"/>
        <w:rPr>
          <w:rStyle w:val="SubtleEmphasis"/>
          <w:sz w:val="18"/>
          <w:szCs w:val="18"/>
        </w:rPr>
      </w:pPr>
      <w:r w:rsidRPr="00AD41A6">
        <w:rPr>
          <w:rStyle w:val="SubtleEmphasis"/>
          <w:sz w:val="18"/>
          <w:szCs w:val="18"/>
        </w:rPr>
        <w:t>Undirritaður staðfestir að hafa kynnt sér almenna viðskiptaskilmála Arion banka hf. (hér eftir einnig nefndur „bankinn“) og almenna skilmála innlánsreikninga, verðskrá bankans og vaxtatöflu eins og þær eru í dag og samþykkir með undirritun sinni á þennan samning. Gildandi skilmálar innlánsreikninga, verðskrá og vaxtatafla á hverjum tíma teljast vera hluti samnings þessa</w:t>
      </w:r>
      <w:r w:rsidR="00071F3C" w:rsidRPr="00AD41A6">
        <w:rPr>
          <w:rStyle w:val="SubtleEmphasis"/>
          <w:sz w:val="18"/>
          <w:szCs w:val="18"/>
        </w:rPr>
        <w:t xml:space="preserve"> og eru aðgengileg á heimasíðu bankans, www.arionbanki.is</w:t>
      </w:r>
      <w:r w:rsidRPr="00AD41A6">
        <w:rPr>
          <w:rStyle w:val="SubtleEmphasis"/>
          <w:sz w:val="18"/>
          <w:szCs w:val="18"/>
        </w:rPr>
        <w:t xml:space="preserve">. </w:t>
      </w:r>
    </w:p>
    <w:p w14:paraId="4AB1BB2F" w14:textId="77777777" w:rsidR="003D27E1" w:rsidRDefault="002D1800" w:rsidP="002D1800">
      <w:pPr>
        <w:pStyle w:val="Header"/>
        <w:rPr>
          <w:rStyle w:val="SubtleEmphasis"/>
          <w:sz w:val="18"/>
          <w:szCs w:val="18"/>
        </w:rPr>
      </w:pPr>
      <w:r w:rsidRPr="00AD41A6">
        <w:rPr>
          <w:rStyle w:val="SubtleEmphasis"/>
          <w:sz w:val="18"/>
          <w:szCs w:val="18"/>
        </w:rPr>
        <w:t>Undir</w:t>
      </w:r>
      <w:r w:rsidR="003620AB">
        <w:rPr>
          <w:rStyle w:val="SubtleEmphasis"/>
          <w:sz w:val="18"/>
          <w:szCs w:val="18"/>
        </w:rPr>
        <w:t>r</w:t>
      </w:r>
      <w:r w:rsidRPr="00AD41A6">
        <w:rPr>
          <w:rStyle w:val="SubtleEmphasis"/>
          <w:sz w:val="18"/>
          <w:szCs w:val="18"/>
        </w:rPr>
        <w:t>itaður óska</w:t>
      </w:r>
      <w:r w:rsidR="003620AB">
        <w:rPr>
          <w:rStyle w:val="SubtleEmphasis"/>
          <w:sz w:val="18"/>
          <w:szCs w:val="18"/>
        </w:rPr>
        <w:t>r</w:t>
      </w:r>
      <w:r w:rsidRPr="00AD41A6">
        <w:rPr>
          <w:rStyle w:val="SubtleEmphasis"/>
          <w:sz w:val="18"/>
          <w:szCs w:val="18"/>
        </w:rPr>
        <w:t xml:space="preserve"> eftir, að Arion banki annist greiðslur á rafrænum kröfum ásamt hugsanlegum áföllnum kostnaði </w:t>
      </w:r>
      <w:r w:rsidR="003D27E1">
        <w:rPr>
          <w:rStyle w:val="SubtleEmphasis"/>
          <w:sz w:val="18"/>
          <w:szCs w:val="18"/>
        </w:rPr>
        <w:t xml:space="preserve">krafna, af reikningi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
        <w:gridCol w:w="2553"/>
        <w:gridCol w:w="6461"/>
      </w:tblGrid>
      <w:tr w:rsidR="00AA5E6D" w:rsidRPr="00AD41A6" w14:paraId="4AB1BB33" w14:textId="77777777" w:rsidTr="001D6BA6">
        <w:trPr>
          <w:trHeight w:val="284"/>
        </w:trPr>
        <w:tc>
          <w:tcPr>
            <w:tcW w:w="431" w:type="pct"/>
            <w:tcBorders>
              <w:top w:val="nil"/>
              <w:left w:val="nil"/>
              <w:bottom w:val="nil"/>
              <w:right w:val="nil"/>
            </w:tcBorders>
            <w:vAlign w:val="bottom"/>
          </w:tcPr>
          <w:p w14:paraId="4AB1BB30" w14:textId="77777777" w:rsidR="00AA5E6D" w:rsidRPr="00AD41A6" w:rsidRDefault="007317CB" w:rsidP="007317CB">
            <w:pPr>
              <w:pStyle w:val="Header"/>
              <w:rPr>
                <w:rStyle w:val="SubtleEmphasis"/>
                <w:sz w:val="18"/>
                <w:szCs w:val="18"/>
              </w:rPr>
            </w:pPr>
            <w:r w:rsidRPr="00AD41A6">
              <w:rPr>
                <w:rStyle w:val="SubtleEmphasis"/>
                <w:sz w:val="18"/>
                <w:szCs w:val="18"/>
              </w:rPr>
              <w:t>sínum</w:t>
            </w:r>
            <w:r w:rsidR="00AA5E6D" w:rsidRPr="00AD41A6">
              <w:rPr>
                <w:rStyle w:val="SubtleEmphasis"/>
                <w:sz w:val="18"/>
                <w:szCs w:val="18"/>
              </w:rPr>
              <w:t>:</w:t>
            </w:r>
          </w:p>
        </w:tc>
        <w:bookmarkStart w:id="5" w:name="REIKN_NR"/>
        <w:tc>
          <w:tcPr>
            <w:tcW w:w="1294" w:type="pct"/>
            <w:tcBorders>
              <w:top w:val="nil"/>
              <w:left w:val="nil"/>
              <w:bottom w:val="single" w:sz="2" w:space="0" w:color="auto"/>
              <w:right w:val="nil"/>
            </w:tcBorders>
            <w:vAlign w:val="bottom"/>
          </w:tcPr>
          <w:p w14:paraId="4AB1BB31" w14:textId="77777777" w:rsidR="00AA5E6D" w:rsidRPr="00AD41A6" w:rsidRDefault="00794938" w:rsidP="002D1800">
            <w:pPr>
              <w:pStyle w:val="Header"/>
              <w:jc w:val="center"/>
              <w:rPr>
                <w:rStyle w:val="SubtleEmphasis"/>
                <w:sz w:val="18"/>
                <w:szCs w:val="18"/>
              </w:rPr>
            </w:pPr>
            <w:r w:rsidRPr="00AD41A6">
              <w:rPr>
                <w:rStyle w:val="SubtleEmphasis"/>
                <w:sz w:val="18"/>
                <w:szCs w:val="18"/>
              </w:rPr>
              <w:fldChar w:fldCharType="begin">
                <w:ffData>
                  <w:name w:val="REIKN_NR"/>
                  <w:enabled/>
                  <w:calcOnExit w:val="0"/>
                  <w:textInput>
                    <w:maxLength w:val="15"/>
                  </w:textInput>
                </w:ffData>
              </w:fldChar>
            </w:r>
            <w:r w:rsidRPr="00AD41A6">
              <w:rPr>
                <w:rStyle w:val="SubtleEmphasis"/>
                <w:sz w:val="18"/>
                <w:szCs w:val="18"/>
              </w:rPr>
              <w:instrText xml:space="preserve"> FORMTEXT </w:instrText>
            </w:r>
            <w:r w:rsidRPr="00AD41A6">
              <w:rPr>
                <w:rStyle w:val="SubtleEmphasis"/>
                <w:sz w:val="18"/>
                <w:szCs w:val="18"/>
              </w:rPr>
            </w:r>
            <w:r w:rsidRPr="00AD41A6">
              <w:rPr>
                <w:rStyle w:val="SubtleEmphasis"/>
                <w:sz w:val="18"/>
                <w:szCs w:val="18"/>
              </w:rPr>
              <w:fldChar w:fldCharType="separate"/>
            </w:r>
            <w:r w:rsidRPr="00AD41A6">
              <w:rPr>
                <w:rStyle w:val="SubtleEmphasis"/>
                <w:noProof/>
                <w:sz w:val="18"/>
                <w:szCs w:val="18"/>
              </w:rPr>
              <w:t> </w:t>
            </w:r>
            <w:r w:rsidRPr="00AD41A6">
              <w:rPr>
                <w:rStyle w:val="SubtleEmphasis"/>
                <w:noProof/>
                <w:sz w:val="18"/>
                <w:szCs w:val="18"/>
              </w:rPr>
              <w:t> </w:t>
            </w:r>
            <w:r w:rsidRPr="00AD41A6">
              <w:rPr>
                <w:rStyle w:val="SubtleEmphasis"/>
                <w:noProof/>
                <w:sz w:val="18"/>
                <w:szCs w:val="18"/>
              </w:rPr>
              <w:t> </w:t>
            </w:r>
            <w:r w:rsidRPr="00AD41A6">
              <w:rPr>
                <w:rStyle w:val="SubtleEmphasis"/>
                <w:noProof/>
                <w:sz w:val="18"/>
                <w:szCs w:val="18"/>
              </w:rPr>
              <w:t> </w:t>
            </w:r>
            <w:r w:rsidRPr="00AD41A6">
              <w:rPr>
                <w:rStyle w:val="SubtleEmphasis"/>
                <w:noProof/>
                <w:sz w:val="18"/>
                <w:szCs w:val="18"/>
              </w:rPr>
              <w:t> </w:t>
            </w:r>
            <w:r w:rsidRPr="00AD41A6">
              <w:rPr>
                <w:rStyle w:val="SubtleEmphasis"/>
                <w:sz w:val="18"/>
                <w:szCs w:val="18"/>
              </w:rPr>
              <w:fldChar w:fldCharType="end"/>
            </w:r>
            <w:bookmarkEnd w:id="5"/>
          </w:p>
        </w:tc>
        <w:tc>
          <w:tcPr>
            <w:tcW w:w="3276" w:type="pct"/>
            <w:tcBorders>
              <w:top w:val="nil"/>
              <w:left w:val="nil"/>
              <w:bottom w:val="nil"/>
              <w:right w:val="nil"/>
            </w:tcBorders>
            <w:vAlign w:val="bottom"/>
          </w:tcPr>
          <w:p w14:paraId="4AB1BB32" w14:textId="77777777" w:rsidR="00AA5E6D" w:rsidRPr="00AD41A6" w:rsidRDefault="00AA5E6D" w:rsidP="001546DC">
            <w:pPr>
              <w:pStyle w:val="Header"/>
              <w:rPr>
                <w:rStyle w:val="SubtleEmphasis"/>
                <w:sz w:val="18"/>
                <w:szCs w:val="18"/>
              </w:rPr>
            </w:pPr>
            <w:r w:rsidRPr="00AD41A6">
              <w:rPr>
                <w:rStyle w:val="SubtleEmphasis"/>
                <w:sz w:val="18"/>
                <w:szCs w:val="18"/>
              </w:rPr>
              <w:t>frá eftirtöldum aðilum:</w:t>
            </w:r>
          </w:p>
        </w:tc>
      </w:tr>
      <w:tr w:rsidR="00AA5E6D" w:rsidRPr="002D1800" w14:paraId="4AB1BB37" w14:textId="77777777" w:rsidTr="001D6BA6">
        <w:tc>
          <w:tcPr>
            <w:tcW w:w="431" w:type="pct"/>
            <w:tcBorders>
              <w:top w:val="nil"/>
              <w:left w:val="nil"/>
              <w:bottom w:val="nil"/>
              <w:right w:val="nil"/>
            </w:tcBorders>
          </w:tcPr>
          <w:p w14:paraId="4AB1BB34" w14:textId="77777777" w:rsidR="00AA5E6D" w:rsidRPr="002D1800" w:rsidRDefault="00AA5E6D" w:rsidP="001546DC">
            <w:pPr>
              <w:pStyle w:val="Header"/>
              <w:jc w:val="center"/>
              <w:rPr>
                <w:rStyle w:val="Strong"/>
              </w:rPr>
            </w:pPr>
          </w:p>
        </w:tc>
        <w:tc>
          <w:tcPr>
            <w:tcW w:w="1294" w:type="pct"/>
            <w:tcBorders>
              <w:top w:val="single" w:sz="2" w:space="0" w:color="auto"/>
              <w:left w:val="nil"/>
              <w:bottom w:val="nil"/>
              <w:right w:val="nil"/>
            </w:tcBorders>
          </w:tcPr>
          <w:p w14:paraId="4AB1BB35" w14:textId="77777777" w:rsidR="00AA5E6D" w:rsidRPr="002D1800" w:rsidRDefault="00AA5E6D" w:rsidP="001546DC">
            <w:pPr>
              <w:pStyle w:val="Header"/>
              <w:jc w:val="center"/>
              <w:rPr>
                <w:rStyle w:val="Strong"/>
              </w:rPr>
            </w:pPr>
            <w:r w:rsidRPr="002D1800">
              <w:rPr>
                <w:rStyle w:val="Strong"/>
              </w:rPr>
              <w:t>Banki</w:t>
            </w:r>
            <w:r>
              <w:rPr>
                <w:rStyle w:val="Strong"/>
              </w:rPr>
              <w:t xml:space="preserve"> – </w:t>
            </w:r>
            <w:r w:rsidRPr="002D1800">
              <w:rPr>
                <w:rStyle w:val="Strong"/>
              </w:rPr>
              <w:t>Hb</w:t>
            </w:r>
            <w:r>
              <w:rPr>
                <w:rStyle w:val="Strong"/>
              </w:rPr>
              <w:t xml:space="preserve"> -Reikningsnúmer</w:t>
            </w:r>
          </w:p>
        </w:tc>
        <w:tc>
          <w:tcPr>
            <w:tcW w:w="3276" w:type="pct"/>
            <w:tcBorders>
              <w:top w:val="nil"/>
              <w:left w:val="nil"/>
              <w:bottom w:val="nil"/>
              <w:right w:val="nil"/>
            </w:tcBorders>
          </w:tcPr>
          <w:p w14:paraId="4AB1BB36" w14:textId="77777777" w:rsidR="00AA5E6D" w:rsidRPr="002D1800" w:rsidRDefault="00AA5E6D" w:rsidP="002D1800">
            <w:pPr>
              <w:pStyle w:val="Header"/>
              <w:jc w:val="center"/>
              <w:rPr>
                <w:rStyle w:val="Strong"/>
              </w:rPr>
            </w:pPr>
          </w:p>
        </w:tc>
      </w:tr>
    </w:tbl>
    <w:p w14:paraId="4AB1BB38" w14:textId="77777777" w:rsidR="002D1800" w:rsidRPr="00DD17EE" w:rsidRDefault="002D1800" w:rsidP="002D1800">
      <w:pPr>
        <w:pStyle w:val="Header"/>
        <w:jc w:val="both"/>
        <w:rPr>
          <w:rFonts w:ascii="Verdana" w:hAnsi="Verdana"/>
          <w:sz w:val="8"/>
        </w:rPr>
      </w:pPr>
    </w:p>
    <w:tbl>
      <w:tblPr>
        <w:tblW w:w="5000" w:type="pct"/>
        <w:tblLook w:val="0000" w:firstRow="0" w:lastRow="0" w:firstColumn="0" w:lastColumn="0" w:noHBand="0" w:noVBand="0"/>
      </w:tblPr>
      <w:tblGrid>
        <w:gridCol w:w="1676"/>
        <w:gridCol w:w="2827"/>
        <w:gridCol w:w="1633"/>
        <w:gridCol w:w="1888"/>
        <w:gridCol w:w="923"/>
        <w:gridCol w:w="917"/>
      </w:tblGrid>
      <w:tr w:rsidR="005715F5" w:rsidRPr="002D1800" w14:paraId="4AB1BB41" w14:textId="77777777" w:rsidTr="005715F5">
        <w:tc>
          <w:tcPr>
            <w:tcW w:w="849" w:type="pct"/>
            <w:tcBorders>
              <w:top w:val="single" w:sz="2" w:space="0" w:color="auto"/>
              <w:bottom w:val="single" w:sz="2" w:space="0" w:color="auto"/>
              <w:right w:val="single" w:sz="2" w:space="0" w:color="auto"/>
            </w:tcBorders>
          </w:tcPr>
          <w:p w14:paraId="4AB1BB39" w14:textId="77777777" w:rsidR="005715F5" w:rsidRDefault="005715F5" w:rsidP="002B0743">
            <w:pPr>
              <w:pStyle w:val="Header"/>
              <w:jc w:val="center"/>
              <w:rPr>
                <w:rStyle w:val="Strong"/>
              </w:rPr>
            </w:pPr>
            <w:r w:rsidRPr="002D1800">
              <w:rPr>
                <w:rStyle w:val="Strong"/>
              </w:rPr>
              <w:t xml:space="preserve">Kt. greiðanda.ef </w:t>
            </w:r>
            <w:r>
              <w:rPr>
                <w:rStyle w:val="Strong"/>
              </w:rPr>
              <w:t xml:space="preserve">önnur </w:t>
            </w:r>
          </w:p>
          <w:p w14:paraId="4AB1BB3A" w14:textId="77777777" w:rsidR="005715F5" w:rsidRPr="002D1800" w:rsidRDefault="005715F5" w:rsidP="002B0743">
            <w:pPr>
              <w:pStyle w:val="Header"/>
              <w:jc w:val="center"/>
              <w:rPr>
                <w:rStyle w:val="Strong"/>
              </w:rPr>
            </w:pPr>
            <w:r>
              <w:rPr>
                <w:rStyle w:val="Strong"/>
              </w:rPr>
              <w:t xml:space="preserve">en reiknings </w:t>
            </w:r>
            <w:r w:rsidRPr="002D1800">
              <w:rPr>
                <w:rStyle w:val="Strong"/>
              </w:rPr>
              <w:t>eiganda.</w:t>
            </w:r>
          </w:p>
        </w:tc>
        <w:tc>
          <w:tcPr>
            <w:tcW w:w="1433" w:type="pct"/>
            <w:tcBorders>
              <w:top w:val="single" w:sz="2" w:space="0" w:color="auto"/>
              <w:left w:val="single" w:sz="2" w:space="0" w:color="auto"/>
              <w:bottom w:val="single" w:sz="2" w:space="0" w:color="auto"/>
              <w:right w:val="single" w:sz="2" w:space="0" w:color="auto"/>
            </w:tcBorders>
          </w:tcPr>
          <w:p w14:paraId="4AB1BB3B" w14:textId="77777777" w:rsidR="005715F5" w:rsidRPr="002D1800" w:rsidRDefault="005715F5" w:rsidP="001546DC">
            <w:pPr>
              <w:pStyle w:val="Header"/>
              <w:rPr>
                <w:rStyle w:val="Strong"/>
              </w:rPr>
            </w:pPr>
          </w:p>
          <w:p w14:paraId="4AB1BB3C" w14:textId="77777777" w:rsidR="005715F5" w:rsidRPr="002D1800" w:rsidRDefault="005715F5" w:rsidP="001546DC">
            <w:pPr>
              <w:pStyle w:val="Header"/>
              <w:jc w:val="center"/>
              <w:rPr>
                <w:rStyle w:val="Strong"/>
              </w:rPr>
            </w:pPr>
            <w:r w:rsidRPr="002D1800">
              <w:rPr>
                <w:rStyle w:val="Strong"/>
              </w:rPr>
              <w:t>Nafn fyrirtækis/kröfuhafa</w:t>
            </w:r>
          </w:p>
        </w:tc>
        <w:tc>
          <w:tcPr>
            <w:tcW w:w="828" w:type="pct"/>
            <w:tcBorders>
              <w:top w:val="single" w:sz="2" w:space="0" w:color="auto"/>
              <w:left w:val="single" w:sz="2" w:space="0" w:color="auto"/>
              <w:bottom w:val="single" w:sz="2" w:space="0" w:color="auto"/>
              <w:right w:val="single" w:sz="2" w:space="0" w:color="auto"/>
            </w:tcBorders>
            <w:vAlign w:val="center"/>
          </w:tcPr>
          <w:p w14:paraId="4AB1BB3D" w14:textId="77777777" w:rsidR="005715F5" w:rsidRPr="002D1800" w:rsidRDefault="005715F5" w:rsidP="001546DC">
            <w:pPr>
              <w:pStyle w:val="Header"/>
              <w:jc w:val="center"/>
              <w:rPr>
                <w:rStyle w:val="Strong"/>
              </w:rPr>
            </w:pPr>
            <w:r w:rsidRPr="002D1800">
              <w:rPr>
                <w:rStyle w:val="Strong"/>
              </w:rPr>
              <w:t>Kennitala fyrirtækis</w:t>
            </w:r>
          </w:p>
        </w:tc>
        <w:tc>
          <w:tcPr>
            <w:tcW w:w="957" w:type="pct"/>
            <w:tcBorders>
              <w:top w:val="single" w:sz="2" w:space="0" w:color="auto"/>
              <w:left w:val="single" w:sz="2" w:space="0" w:color="auto"/>
              <w:bottom w:val="single" w:sz="2" w:space="0" w:color="auto"/>
              <w:right w:val="single" w:sz="2" w:space="0" w:color="auto"/>
            </w:tcBorders>
            <w:vAlign w:val="center"/>
          </w:tcPr>
          <w:p w14:paraId="4AB1BB3E" w14:textId="77777777" w:rsidR="005715F5" w:rsidRPr="002D1800" w:rsidRDefault="005715F5" w:rsidP="001546DC">
            <w:pPr>
              <w:pStyle w:val="Header"/>
              <w:jc w:val="center"/>
              <w:rPr>
                <w:rStyle w:val="Strong"/>
              </w:rPr>
            </w:pPr>
            <w:r w:rsidRPr="002D1800">
              <w:rPr>
                <w:rStyle w:val="Strong"/>
              </w:rPr>
              <w:t>Viðskiptanúmer</w:t>
            </w:r>
          </w:p>
        </w:tc>
        <w:tc>
          <w:tcPr>
            <w:tcW w:w="468" w:type="pct"/>
            <w:tcBorders>
              <w:top w:val="single" w:sz="2" w:space="0" w:color="auto"/>
              <w:left w:val="single" w:sz="2" w:space="0" w:color="auto"/>
              <w:bottom w:val="single" w:sz="2" w:space="0" w:color="auto"/>
              <w:right w:val="single" w:sz="2" w:space="0" w:color="auto"/>
            </w:tcBorders>
          </w:tcPr>
          <w:p w14:paraId="4A9717AD" w14:textId="77777777" w:rsidR="005715F5" w:rsidRDefault="005715F5" w:rsidP="001546DC">
            <w:pPr>
              <w:pStyle w:val="Header"/>
              <w:jc w:val="center"/>
              <w:rPr>
                <w:rStyle w:val="Strong"/>
              </w:rPr>
            </w:pPr>
            <w:proofErr w:type="spellStart"/>
            <w:r>
              <w:rPr>
                <w:rStyle w:val="Strong"/>
              </w:rPr>
              <w:t>Bankanr</w:t>
            </w:r>
            <w:proofErr w:type="spellEnd"/>
            <w:r>
              <w:rPr>
                <w:rStyle w:val="Strong"/>
              </w:rPr>
              <w:t>.</w:t>
            </w:r>
          </w:p>
          <w:p w14:paraId="77592374" w14:textId="5526A61D" w:rsidR="005715F5" w:rsidRPr="002D1800" w:rsidRDefault="005715F5" w:rsidP="001546DC">
            <w:pPr>
              <w:pStyle w:val="Header"/>
              <w:jc w:val="center"/>
              <w:rPr>
                <w:rStyle w:val="Strong"/>
              </w:rPr>
            </w:pPr>
            <w:r>
              <w:rPr>
                <w:rStyle w:val="Strong"/>
              </w:rPr>
              <w:t>kröfu</w:t>
            </w:r>
          </w:p>
        </w:tc>
        <w:tc>
          <w:tcPr>
            <w:tcW w:w="466" w:type="pct"/>
            <w:tcBorders>
              <w:top w:val="single" w:sz="2" w:space="0" w:color="auto"/>
              <w:left w:val="single" w:sz="2" w:space="0" w:color="auto"/>
              <w:bottom w:val="single" w:sz="2" w:space="0" w:color="auto"/>
            </w:tcBorders>
            <w:vAlign w:val="center"/>
          </w:tcPr>
          <w:p w14:paraId="4AB1BB3F" w14:textId="6BFD8160" w:rsidR="005715F5" w:rsidRPr="002D1800" w:rsidRDefault="005715F5" w:rsidP="001546DC">
            <w:pPr>
              <w:pStyle w:val="Header"/>
              <w:jc w:val="center"/>
              <w:rPr>
                <w:rStyle w:val="Strong"/>
              </w:rPr>
            </w:pPr>
          </w:p>
          <w:p w14:paraId="4AB1BB40" w14:textId="77777777" w:rsidR="005715F5" w:rsidRPr="002D1800" w:rsidRDefault="005715F5" w:rsidP="001546DC">
            <w:pPr>
              <w:pStyle w:val="Header"/>
              <w:jc w:val="center"/>
              <w:rPr>
                <w:rStyle w:val="Strong"/>
              </w:rPr>
            </w:pPr>
            <w:r w:rsidRPr="002D1800">
              <w:rPr>
                <w:rStyle w:val="Strong"/>
              </w:rPr>
              <w:t>TXT</w:t>
            </w:r>
          </w:p>
        </w:tc>
      </w:tr>
      <w:tr w:rsidR="005715F5" w:rsidRPr="00AD41A6" w14:paraId="4AB1BB47" w14:textId="77777777" w:rsidTr="005715F5">
        <w:trPr>
          <w:trHeight w:val="340"/>
        </w:trPr>
        <w:tc>
          <w:tcPr>
            <w:tcW w:w="849" w:type="pct"/>
            <w:tcBorders>
              <w:top w:val="single" w:sz="2" w:space="0" w:color="auto"/>
              <w:bottom w:val="single" w:sz="2" w:space="0" w:color="auto"/>
              <w:right w:val="single" w:sz="2" w:space="0" w:color="auto"/>
            </w:tcBorders>
            <w:vAlign w:val="bottom"/>
          </w:tcPr>
          <w:p w14:paraId="4AB1BB42" w14:textId="147CD7E0" w:rsidR="005715F5" w:rsidRPr="00AD41A6" w:rsidRDefault="005715F5" w:rsidP="002D1800">
            <w:pPr>
              <w:pStyle w:val="Header"/>
              <w:jc w:val="center"/>
              <w:rPr>
                <w:rStyle w:val="SubtleEmphasis"/>
                <w:sz w:val="18"/>
                <w:szCs w:val="18"/>
              </w:rPr>
            </w:pPr>
            <w:r>
              <w:rPr>
                <w:rStyle w:val="SubtleEmphasis"/>
                <w:sz w:val="18"/>
                <w:szCs w:val="18"/>
              </w:rPr>
              <w:fldChar w:fldCharType="begin">
                <w:ffData>
                  <w:name w:val="Text79"/>
                  <w:enabled/>
                  <w:calcOnExit w:val="0"/>
                  <w:textInput>
                    <w:maxLength w:val="15"/>
                  </w:textInput>
                </w:ffData>
              </w:fldChar>
            </w:r>
            <w:bookmarkStart w:id="6" w:name="Text79"/>
            <w:r>
              <w:rPr>
                <w:rStyle w:val="SubtleEmphasis"/>
                <w:sz w:val="18"/>
                <w:szCs w:val="18"/>
              </w:rPr>
              <w:instrText xml:space="preserve"> FORMTEXT </w:instrText>
            </w:r>
            <w:r>
              <w:rPr>
                <w:rStyle w:val="SubtleEmphasis"/>
                <w:sz w:val="18"/>
                <w:szCs w:val="18"/>
              </w:rPr>
            </w:r>
            <w:r>
              <w:rPr>
                <w:rStyle w:val="SubtleEmphasis"/>
                <w:sz w:val="18"/>
                <w:szCs w:val="18"/>
              </w:rPr>
              <w:fldChar w:fldCharType="separate"/>
            </w:r>
            <w:r>
              <w:rPr>
                <w:rStyle w:val="SubtleEmphasis"/>
                <w:noProof/>
                <w:sz w:val="18"/>
                <w:szCs w:val="18"/>
              </w:rPr>
              <w:t> </w:t>
            </w:r>
            <w:r>
              <w:rPr>
                <w:rStyle w:val="SubtleEmphasis"/>
                <w:noProof/>
                <w:sz w:val="18"/>
                <w:szCs w:val="18"/>
              </w:rPr>
              <w:t> </w:t>
            </w:r>
            <w:r>
              <w:rPr>
                <w:rStyle w:val="SubtleEmphasis"/>
                <w:noProof/>
                <w:sz w:val="18"/>
                <w:szCs w:val="18"/>
              </w:rPr>
              <w:t> </w:t>
            </w:r>
            <w:r>
              <w:rPr>
                <w:rStyle w:val="SubtleEmphasis"/>
                <w:noProof/>
                <w:sz w:val="18"/>
                <w:szCs w:val="18"/>
              </w:rPr>
              <w:t> </w:t>
            </w:r>
            <w:r>
              <w:rPr>
                <w:rStyle w:val="SubtleEmphasis"/>
                <w:noProof/>
                <w:sz w:val="18"/>
                <w:szCs w:val="18"/>
              </w:rPr>
              <w:t> </w:t>
            </w:r>
            <w:r>
              <w:rPr>
                <w:rStyle w:val="SubtleEmphasis"/>
                <w:sz w:val="18"/>
                <w:szCs w:val="18"/>
              </w:rPr>
              <w:fldChar w:fldCharType="end"/>
            </w:r>
            <w:bookmarkEnd w:id="6"/>
          </w:p>
        </w:tc>
        <w:bookmarkStart w:id="7" w:name="Text86"/>
        <w:tc>
          <w:tcPr>
            <w:tcW w:w="1433" w:type="pct"/>
            <w:tcBorders>
              <w:top w:val="single" w:sz="2" w:space="0" w:color="auto"/>
              <w:left w:val="single" w:sz="2" w:space="0" w:color="auto"/>
              <w:bottom w:val="single" w:sz="2" w:space="0" w:color="auto"/>
              <w:right w:val="single" w:sz="2" w:space="0" w:color="auto"/>
            </w:tcBorders>
            <w:vAlign w:val="bottom"/>
          </w:tcPr>
          <w:p w14:paraId="4AB1BB43" w14:textId="77777777" w:rsidR="005715F5" w:rsidRPr="00AD41A6" w:rsidRDefault="005715F5" w:rsidP="001546DC">
            <w:pPr>
              <w:pStyle w:val="Header"/>
              <w:jc w:val="center"/>
              <w:rPr>
                <w:rStyle w:val="SubtleEmphasis"/>
                <w:sz w:val="18"/>
                <w:szCs w:val="18"/>
              </w:rPr>
            </w:pPr>
            <w:r w:rsidRPr="00AD41A6">
              <w:rPr>
                <w:rStyle w:val="SubtleEmphasis"/>
                <w:sz w:val="18"/>
                <w:szCs w:val="18"/>
              </w:rPr>
              <w:fldChar w:fldCharType="begin">
                <w:ffData>
                  <w:name w:val="Text86"/>
                  <w:enabled/>
                  <w:calcOnExit w:val="0"/>
                  <w:textInput>
                    <w:maxLength w:val="50"/>
                  </w:textInput>
                </w:ffData>
              </w:fldChar>
            </w:r>
            <w:r w:rsidRPr="00AD41A6">
              <w:rPr>
                <w:rStyle w:val="SubtleEmphasis"/>
                <w:sz w:val="18"/>
                <w:szCs w:val="18"/>
              </w:rPr>
              <w:instrText xml:space="preserve"> FORMTEXT </w:instrText>
            </w:r>
            <w:r w:rsidRPr="00AD41A6">
              <w:rPr>
                <w:rStyle w:val="SubtleEmphasis"/>
                <w:sz w:val="18"/>
                <w:szCs w:val="18"/>
              </w:rPr>
            </w:r>
            <w:r w:rsidRPr="00AD41A6">
              <w:rPr>
                <w:rStyle w:val="SubtleEmphasis"/>
                <w:sz w:val="18"/>
                <w:szCs w:val="18"/>
              </w:rPr>
              <w:fldChar w:fldCharType="separate"/>
            </w:r>
            <w:r w:rsidRPr="00AD41A6">
              <w:rPr>
                <w:rStyle w:val="SubtleEmphasis"/>
                <w:sz w:val="18"/>
                <w:szCs w:val="18"/>
              </w:rPr>
              <w:t> </w:t>
            </w:r>
            <w:r w:rsidRPr="00AD41A6">
              <w:rPr>
                <w:rStyle w:val="SubtleEmphasis"/>
                <w:sz w:val="18"/>
                <w:szCs w:val="18"/>
              </w:rPr>
              <w:t> </w:t>
            </w:r>
            <w:r w:rsidRPr="00AD41A6">
              <w:rPr>
                <w:rStyle w:val="SubtleEmphasis"/>
                <w:sz w:val="18"/>
                <w:szCs w:val="18"/>
              </w:rPr>
              <w:t> </w:t>
            </w:r>
            <w:r w:rsidRPr="00AD41A6">
              <w:rPr>
                <w:rStyle w:val="SubtleEmphasis"/>
                <w:sz w:val="18"/>
                <w:szCs w:val="18"/>
              </w:rPr>
              <w:t> </w:t>
            </w:r>
            <w:r w:rsidRPr="00AD41A6">
              <w:rPr>
                <w:rStyle w:val="SubtleEmphasis"/>
                <w:sz w:val="18"/>
                <w:szCs w:val="18"/>
              </w:rPr>
              <w:t> </w:t>
            </w:r>
            <w:r w:rsidRPr="00AD41A6">
              <w:rPr>
                <w:rStyle w:val="SubtleEmphasis"/>
                <w:sz w:val="18"/>
                <w:szCs w:val="18"/>
              </w:rPr>
              <w:fldChar w:fldCharType="end"/>
            </w:r>
            <w:bookmarkEnd w:id="7"/>
          </w:p>
        </w:tc>
        <w:tc>
          <w:tcPr>
            <w:tcW w:w="828" w:type="pct"/>
            <w:tcBorders>
              <w:top w:val="single" w:sz="2" w:space="0" w:color="auto"/>
              <w:left w:val="single" w:sz="2" w:space="0" w:color="auto"/>
              <w:bottom w:val="single" w:sz="2" w:space="0" w:color="auto"/>
              <w:right w:val="single" w:sz="2" w:space="0" w:color="auto"/>
            </w:tcBorders>
            <w:vAlign w:val="bottom"/>
          </w:tcPr>
          <w:p w14:paraId="4AB1BB44" w14:textId="77777777" w:rsidR="005715F5" w:rsidRPr="00AD41A6" w:rsidRDefault="005715F5" w:rsidP="001546DC">
            <w:pPr>
              <w:pStyle w:val="Header"/>
              <w:jc w:val="center"/>
              <w:rPr>
                <w:rStyle w:val="SubtleEmphasis"/>
                <w:sz w:val="18"/>
                <w:szCs w:val="18"/>
              </w:rPr>
            </w:pPr>
            <w:r w:rsidRPr="00AD41A6">
              <w:rPr>
                <w:rStyle w:val="SubtleEmphasis"/>
                <w:sz w:val="18"/>
                <w:szCs w:val="18"/>
              </w:rPr>
              <w:fldChar w:fldCharType="begin">
                <w:ffData>
                  <w:name w:val="Text84"/>
                  <w:enabled/>
                  <w:calcOnExit w:val="0"/>
                  <w:textInput/>
                </w:ffData>
              </w:fldChar>
            </w:r>
            <w:r w:rsidRPr="00AD41A6">
              <w:rPr>
                <w:rStyle w:val="SubtleEmphasis"/>
                <w:sz w:val="18"/>
                <w:szCs w:val="18"/>
              </w:rPr>
              <w:instrText xml:space="preserve"> FORMTEXT </w:instrText>
            </w:r>
            <w:r w:rsidRPr="00AD41A6">
              <w:rPr>
                <w:rStyle w:val="SubtleEmphasis"/>
                <w:sz w:val="18"/>
                <w:szCs w:val="18"/>
              </w:rPr>
            </w:r>
            <w:r w:rsidRPr="00AD41A6">
              <w:rPr>
                <w:rStyle w:val="SubtleEmphasis"/>
                <w:sz w:val="18"/>
                <w:szCs w:val="18"/>
              </w:rPr>
              <w:fldChar w:fldCharType="separate"/>
            </w:r>
            <w:r w:rsidRPr="00AD41A6">
              <w:rPr>
                <w:rStyle w:val="SubtleEmphasis"/>
                <w:sz w:val="18"/>
                <w:szCs w:val="18"/>
              </w:rPr>
              <w:t> </w:t>
            </w:r>
            <w:r w:rsidRPr="00AD41A6">
              <w:rPr>
                <w:rStyle w:val="SubtleEmphasis"/>
                <w:sz w:val="18"/>
                <w:szCs w:val="18"/>
              </w:rPr>
              <w:t> </w:t>
            </w:r>
            <w:r w:rsidRPr="00AD41A6">
              <w:rPr>
                <w:rStyle w:val="SubtleEmphasis"/>
                <w:sz w:val="18"/>
                <w:szCs w:val="18"/>
              </w:rPr>
              <w:t> </w:t>
            </w:r>
            <w:r w:rsidRPr="00AD41A6">
              <w:rPr>
                <w:rStyle w:val="SubtleEmphasis"/>
                <w:sz w:val="18"/>
                <w:szCs w:val="18"/>
              </w:rPr>
              <w:t> </w:t>
            </w:r>
            <w:r w:rsidRPr="00AD41A6">
              <w:rPr>
                <w:rStyle w:val="SubtleEmphasis"/>
                <w:sz w:val="18"/>
                <w:szCs w:val="18"/>
              </w:rPr>
              <w:t> </w:t>
            </w:r>
            <w:r w:rsidRPr="00AD41A6">
              <w:rPr>
                <w:rStyle w:val="SubtleEmphasis"/>
                <w:sz w:val="18"/>
                <w:szCs w:val="18"/>
              </w:rPr>
              <w:fldChar w:fldCharType="end"/>
            </w:r>
          </w:p>
        </w:tc>
        <w:tc>
          <w:tcPr>
            <w:tcW w:w="957" w:type="pct"/>
            <w:tcBorders>
              <w:top w:val="single" w:sz="2" w:space="0" w:color="auto"/>
              <w:left w:val="single" w:sz="2" w:space="0" w:color="auto"/>
              <w:bottom w:val="single" w:sz="2" w:space="0" w:color="auto"/>
              <w:right w:val="single" w:sz="2" w:space="0" w:color="auto"/>
            </w:tcBorders>
            <w:vAlign w:val="bottom"/>
          </w:tcPr>
          <w:p w14:paraId="4AB1BB45" w14:textId="77777777" w:rsidR="005715F5" w:rsidRPr="00AD41A6" w:rsidRDefault="005715F5" w:rsidP="001546DC">
            <w:pPr>
              <w:pStyle w:val="Header"/>
              <w:jc w:val="center"/>
              <w:rPr>
                <w:rStyle w:val="SubtleEmphasis"/>
                <w:sz w:val="18"/>
                <w:szCs w:val="18"/>
              </w:rPr>
            </w:pPr>
            <w:r w:rsidRPr="00AD41A6">
              <w:rPr>
                <w:rStyle w:val="SubtleEmphasis"/>
                <w:sz w:val="18"/>
                <w:szCs w:val="18"/>
              </w:rPr>
              <w:fldChar w:fldCharType="begin">
                <w:ffData>
                  <w:name w:val="Text84"/>
                  <w:enabled/>
                  <w:calcOnExit w:val="0"/>
                  <w:textInput/>
                </w:ffData>
              </w:fldChar>
            </w:r>
            <w:bookmarkStart w:id="8" w:name="Text84"/>
            <w:r w:rsidRPr="00AD41A6">
              <w:rPr>
                <w:rStyle w:val="SubtleEmphasis"/>
                <w:sz w:val="18"/>
                <w:szCs w:val="18"/>
              </w:rPr>
              <w:instrText xml:space="preserve"> FORMTEXT </w:instrText>
            </w:r>
            <w:r w:rsidRPr="00AD41A6">
              <w:rPr>
                <w:rStyle w:val="SubtleEmphasis"/>
                <w:sz w:val="18"/>
                <w:szCs w:val="18"/>
              </w:rPr>
            </w:r>
            <w:r w:rsidRPr="00AD41A6">
              <w:rPr>
                <w:rStyle w:val="SubtleEmphasis"/>
                <w:sz w:val="18"/>
                <w:szCs w:val="18"/>
              </w:rPr>
              <w:fldChar w:fldCharType="separate"/>
            </w:r>
            <w:r w:rsidRPr="00AD41A6">
              <w:rPr>
                <w:rStyle w:val="SubtleEmphasis"/>
                <w:sz w:val="18"/>
                <w:szCs w:val="18"/>
              </w:rPr>
              <w:t> </w:t>
            </w:r>
            <w:r w:rsidRPr="00AD41A6">
              <w:rPr>
                <w:rStyle w:val="SubtleEmphasis"/>
                <w:sz w:val="18"/>
                <w:szCs w:val="18"/>
              </w:rPr>
              <w:t> </w:t>
            </w:r>
            <w:r w:rsidRPr="00AD41A6">
              <w:rPr>
                <w:rStyle w:val="SubtleEmphasis"/>
                <w:sz w:val="18"/>
                <w:szCs w:val="18"/>
              </w:rPr>
              <w:t> </w:t>
            </w:r>
            <w:r w:rsidRPr="00AD41A6">
              <w:rPr>
                <w:rStyle w:val="SubtleEmphasis"/>
                <w:sz w:val="18"/>
                <w:szCs w:val="18"/>
              </w:rPr>
              <w:t> </w:t>
            </w:r>
            <w:r w:rsidRPr="00AD41A6">
              <w:rPr>
                <w:rStyle w:val="SubtleEmphasis"/>
                <w:sz w:val="18"/>
                <w:szCs w:val="18"/>
              </w:rPr>
              <w:t> </w:t>
            </w:r>
            <w:r w:rsidRPr="00AD41A6">
              <w:rPr>
                <w:rStyle w:val="SubtleEmphasis"/>
                <w:sz w:val="18"/>
                <w:szCs w:val="18"/>
              </w:rPr>
              <w:fldChar w:fldCharType="end"/>
            </w:r>
            <w:bookmarkEnd w:id="8"/>
          </w:p>
        </w:tc>
        <w:tc>
          <w:tcPr>
            <w:tcW w:w="468" w:type="pct"/>
            <w:tcBorders>
              <w:top w:val="single" w:sz="2" w:space="0" w:color="auto"/>
              <w:left w:val="single" w:sz="2" w:space="0" w:color="auto"/>
              <w:bottom w:val="single" w:sz="2" w:space="0" w:color="auto"/>
              <w:right w:val="single" w:sz="2" w:space="0" w:color="auto"/>
            </w:tcBorders>
            <w:vAlign w:val="bottom"/>
          </w:tcPr>
          <w:p w14:paraId="15137E4B" w14:textId="67F39ACB" w:rsidR="005715F5" w:rsidRPr="00AD41A6" w:rsidRDefault="005715F5" w:rsidP="001546DC">
            <w:pPr>
              <w:pStyle w:val="Header"/>
              <w:jc w:val="center"/>
              <w:rPr>
                <w:rStyle w:val="SubtleEmphasis"/>
                <w:sz w:val="18"/>
                <w:szCs w:val="18"/>
              </w:rPr>
            </w:pPr>
            <w:r>
              <w:rPr>
                <w:rStyle w:val="SubtleEmphasis"/>
                <w:sz w:val="18"/>
                <w:szCs w:val="18"/>
              </w:rPr>
              <w:fldChar w:fldCharType="begin">
                <w:ffData>
                  <w:name w:val="Text104"/>
                  <w:enabled/>
                  <w:calcOnExit w:val="0"/>
                  <w:textInput>
                    <w:maxLength w:val="4"/>
                  </w:textInput>
                </w:ffData>
              </w:fldChar>
            </w:r>
            <w:bookmarkStart w:id="9" w:name="Text104"/>
            <w:r>
              <w:rPr>
                <w:rStyle w:val="SubtleEmphasis"/>
                <w:sz w:val="18"/>
                <w:szCs w:val="18"/>
              </w:rPr>
              <w:instrText xml:space="preserve"> FORMTEXT </w:instrText>
            </w:r>
            <w:r>
              <w:rPr>
                <w:rStyle w:val="SubtleEmphasis"/>
                <w:sz w:val="18"/>
                <w:szCs w:val="18"/>
              </w:rPr>
            </w:r>
            <w:r>
              <w:rPr>
                <w:rStyle w:val="SubtleEmphasis"/>
                <w:sz w:val="18"/>
                <w:szCs w:val="18"/>
              </w:rPr>
              <w:fldChar w:fldCharType="separate"/>
            </w:r>
            <w:r>
              <w:rPr>
                <w:rStyle w:val="SubtleEmphasis"/>
                <w:noProof/>
                <w:sz w:val="18"/>
                <w:szCs w:val="18"/>
              </w:rPr>
              <w:t> </w:t>
            </w:r>
            <w:r>
              <w:rPr>
                <w:rStyle w:val="SubtleEmphasis"/>
                <w:noProof/>
                <w:sz w:val="18"/>
                <w:szCs w:val="18"/>
              </w:rPr>
              <w:t> </w:t>
            </w:r>
            <w:r>
              <w:rPr>
                <w:rStyle w:val="SubtleEmphasis"/>
                <w:noProof/>
                <w:sz w:val="18"/>
                <w:szCs w:val="18"/>
              </w:rPr>
              <w:t> </w:t>
            </w:r>
            <w:r>
              <w:rPr>
                <w:rStyle w:val="SubtleEmphasis"/>
                <w:noProof/>
                <w:sz w:val="18"/>
                <w:szCs w:val="18"/>
              </w:rPr>
              <w:t> </w:t>
            </w:r>
            <w:r>
              <w:rPr>
                <w:rStyle w:val="SubtleEmphasis"/>
                <w:sz w:val="18"/>
                <w:szCs w:val="18"/>
              </w:rPr>
              <w:fldChar w:fldCharType="end"/>
            </w:r>
            <w:bookmarkEnd w:id="9"/>
          </w:p>
        </w:tc>
        <w:bookmarkStart w:id="10" w:name="Text82"/>
        <w:tc>
          <w:tcPr>
            <w:tcW w:w="466" w:type="pct"/>
            <w:tcBorders>
              <w:top w:val="single" w:sz="2" w:space="0" w:color="auto"/>
              <w:left w:val="single" w:sz="2" w:space="0" w:color="auto"/>
              <w:bottom w:val="single" w:sz="2" w:space="0" w:color="auto"/>
            </w:tcBorders>
            <w:vAlign w:val="bottom"/>
          </w:tcPr>
          <w:p w14:paraId="4AB1BB46" w14:textId="31B2026B" w:rsidR="005715F5" w:rsidRPr="00AD41A6" w:rsidRDefault="005715F5" w:rsidP="001546DC">
            <w:pPr>
              <w:pStyle w:val="Header"/>
              <w:jc w:val="center"/>
              <w:rPr>
                <w:rStyle w:val="SubtleEmphasis"/>
                <w:sz w:val="18"/>
                <w:szCs w:val="18"/>
              </w:rPr>
            </w:pPr>
            <w:r w:rsidRPr="00AD41A6">
              <w:rPr>
                <w:rStyle w:val="SubtleEmphasis"/>
                <w:sz w:val="18"/>
                <w:szCs w:val="18"/>
              </w:rPr>
              <w:fldChar w:fldCharType="begin">
                <w:ffData>
                  <w:name w:val="Text82"/>
                  <w:enabled/>
                  <w:calcOnExit w:val="0"/>
                  <w:textInput>
                    <w:maxLength w:val="4"/>
                  </w:textInput>
                </w:ffData>
              </w:fldChar>
            </w:r>
            <w:r w:rsidRPr="00AD41A6">
              <w:rPr>
                <w:rStyle w:val="SubtleEmphasis"/>
                <w:sz w:val="18"/>
                <w:szCs w:val="18"/>
              </w:rPr>
              <w:instrText xml:space="preserve"> FORMTEXT </w:instrText>
            </w:r>
            <w:r w:rsidRPr="00AD41A6">
              <w:rPr>
                <w:rStyle w:val="SubtleEmphasis"/>
                <w:sz w:val="18"/>
                <w:szCs w:val="18"/>
              </w:rPr>
            </w:r>
            <w:r w:rsidRPr="00AD41A6">
              <w:rPr>
                <w:rStyle w:val="SubtleEmphasis"/>
                <w:sz w:val="18"/>
                <w:szCs w:val="18"/>
              </w:rPr>
              <w:fldChar w:fldCharType="separate"/>
            </w:r>
            <w:r w:rsidRPr="00AD41A6">
              <w:rPr>
                <w:rStyle w:val="SubtleEmphasis"/>
                <w:sz w:val="18"/>
                <w:szCs w:val="18"/>
              </w:rPr>
              <w:t> </w:t>
            </w:r>
            <w:r w:rsidRPr="00AD41A6">
              <w:rPr>
                <w:rStyle w:val="SubtleEmphasis"/>
                <w:sz w:val="18"/>
                <w:szCs w:val="18"/>
              </w:rPr>
              <w:t> </w:t>
            </w:r>
            <w:r w:rsidRPr="00AD41A6">
              <w:rPr>
                <w:rStyle w:val="SubtleEmphasis"/>
                <w:sz w:val="18"/>
                <w:szCs w:val="18"/>
              </w:rPr>
              <w:t> </w:t>
            </w:r>
            <w:r w:rsidRPr="00AD41A6">
              <w:rPr>
                <w:rStyle w:val="SubtleEmphasis"/>
                <w:sz w:val="18"/>
                <w:szCs w:val="18"/>
              </w:rPr>
              <w:t> </w:t>
            </w:r>
            <w:r w:rsidRPr="00AD41A6">
              <w:rPr>
                <w:rStyle w:val="SubtleEmphasis"/>
                <w:sz w:val="18"/>
                <w:szCs w:val="18"/>
              </w:rPr>
              <w:fldChar w:fldCharType="end"/>
            </w:r>
            <w:bookmarkEnd w:id="10"/>
          </w:p>
        </w:tc>
      </w:tr>
      <w:tr w:rsidR="005715F5" w:rsidRPr="00AD41A6" w14:paraId="4AB1BB4D" w14:textId="77777777" w:rsidTr="005715F5">
        <w:trPr>
          <w:trHeight w:val="340"/>
        </w:trPr>
        <w:tc>
          <w:tcPr>
            <w:tcW w:w="849" w:type="pct"/>
            <w:tcBorders>
              <w:top w:val="single" w:sz="2" w:space="0" w:color="auto"/>
              <w:bottom w:val="single" w:sz="2" w:space="0" w:color="auto"/>
              <w:right w:val="single" w:sz="2" w:space="0" w:color="auto"/>
            </w:tcBorders>
            <w:vAlign w:val="bottom"/>
          </w:tcPr>
          <w:p w14:paraId="4AB1BB48" w14:textId="77777777" w:rsidR="005715F5" w:rsidRPr="00AD41A6" w:rsidRDefault="005715F5" w:rsidP="002D1800">
            <w:pPr>
              <w:pStyle w:val="Header"/>
              <w:jc w:val="center"/>
              <w:rPr>
                <w:rStyle w:val="SubtleEmphasis"/>
                <w:sz w:val="18"/>
                <w:szCs w:val="18"/>
              </w:rPr>
            </w:pPr>
            <w:r w:rsidRPr="00AD41A6">
              <w:rPr>
                <w:rStyle w:val="SubtleEmphasis"/>
                <w:sz w:val="18"/>
                <w:szCs w:val="18"/>
              </w:rPr>
              <w:fldChar w:fldCharType="begin">
                <w:ffData>
                  <w:name w:val="Text79"/>
                  <w:enabled/>
                  <w:calcOnExit w:val="0"/>
                  <w:textInput>
                    <w:maxLength w:val="15"/>
                  </w:textInput>
                </w:ffData>
              </w:fldChar>
            </w:r>
            <w:r w:rsidRPr="00AD41A6">
              <w:rPr>
                <w:rStyle w:val="SubtleEmphasis"/>
                <w:sz w:val="18"/>
                <w:szCs w:val="18"/>
              </w:rPr>
              <w:instrText xml:space="preserve"> FORMTEXT </w:instrText>
            </w:r>
            <w:r w:rsidRPr="00AD41A6">
              <w:rPr>
                <w:rStyle w:val="SubtleEmphasis"/>
                <w:sz w:val="18"/>
                <w:szCs w:val="18"/>
              </w:rPr>
            </w:r>
            <w:r w:rsidRPr="00AD41A6">
              <w:rPr>
                <w:rStyle w:val="SubtleEmphasis"/>
                <w:sz w:val="18"/>
                <w:szCs w:val="18"/>
              </w:rPr>
              <w:fldChar w:fldCharType="separate"/>
            </w:r>
            <w:r w:rsidRPr="00AD41A6">
              <w:rPr>
                <w:rStyle w:val="SubtleEmphasis"/>
                <w:sz w:val="18"/>
                <w:szCs w:val="18"/>
              </w:rPr>
              <w:t> </w:t>
            </w:r>
            <w:r w:rsidRPr="00AD41A6">
              <w:rPr>
                <w:rStyle w:val="SubtleEmphasis"/>
                <w:sz w:val="18"/>
                <w:szCs w:val="18"/>
              </w:rPr>
              <w:t> </w:t>
            </w:r>
            <w:r w:rsidRPr="00AD41A6">
              <w:rPr>
                <w:rStyle w:val="SubtleEmphasis"/>
                <w:sz w:val="18"/>
                <w:szCs w:val="18"/>
              </w:rPr>
              <w:t> </w:t>
            </w:r>
            <w:r w:rsidRPr="00AD41A6">
              <w:rPr>
                <w:rStyle w:val="SubtleEmphasis"/>
                <w:sz w:val="18"/>
                <w:szCs w:val="18"/>
              </w:rPr>
              <w:t> </w:t>
            </w:r>
            <w:r w:rsidRPr="00AD41A6">
              <w:rPr>
                <w:rStyle w:val="SubtleEmphasis"/>
                <w:sz w:val="18"/>
                <w:szCs w:val="18"/>
              </w:rPr>
              <w:t> </w:t>
            </w:r>
            <w:r w:rsidRPr="00AD41A6">
              <w:rPr>
                <w:rStyle w:val="SubtleEmphasis"/>
                <w:sz w:val="18"/>
                <w:szCs w:val="18"/>
              </w:rPr>
              <w:fldChar w:fldCharType="end"/>
            </w:r>
          </w:p>
        </w:tc>
        <w:tc>
          <w:tcPr>
            <w:tcW w:w="1433" w:type="pct"/>
            <w:tcBorders>
              <w:top w:val="single" w:sz="2" w:space="0" w:color="auto"/>
              <w:left w:val="single" w:sz="2" w:space="0" w:color="auto"/>
              <w:bottom w:val="single" w:sz="2" w:space="0" w:color="auto"/>
              <w:right w:val="single" w:sz="2" w:space="0" w:color="auto"/>
            </w:tcBorders>
            <w:vAlign w:val="bottom"/>
          </w:tcPr>
          <w:p w14:paraId="4AB1BB49" w14:textId="77777777" w:rsidR="005715F5" w:rsidRPr="00AD41A6" w:rsidRDefault="005715F5" w:rsidP="001546DC">
            <w:pPr>
              <w:pStyle w:val="Header"/>
              <w:jc w:val="center"/>
              <w:rPr>
                <w:rStyle w:val="SubtleEmphasis"/>
                <w:sz w:val="18"/>
                <w:szCs w:val="18"/>
              </w:rPr>
            </w:pPr>
            <w:r w:rsidRPr="00AD41A6">
              <w:rPr>
                <w:rStyle w:val="SubtleEmphasis"/>
                <w:sz w:val="18"/>
                <w:szCs w:val="18"/>
              </w:rPr>
              <w:fldChar w:fldCharType="begin">
                <w:ffData>
                  <w:name w:val="Text86"/>
                  <w:enabled/>
                  <w:calcOnExit w:val="0"/>
                  <w:textInput>
                    <w:maxLength w:val="50"/>
                  </w:textInput>
                </w:ffData>
              </w:fldChar>
            </w:r>
            <w:r w:rsidRPr="00AD41A6">
              <w:rPr>
                <w:rStyle w:val="SubtleEmphasis"/>
                <w:sz w:val="18"/>
                <w:szCs w:val="18"/>
              </w:rPr>
              <w:instrText xml:space="preserve"> FORMTEXT </w:instrText>
            </w:r>
            <w:r w:rsidRPr="00AD41A6">
              <w:rPr>
                <w:rStyle w:val="SubtleEmphasis"/>
                <w:sz w:val="18"/>
                <w:szCs w:val="18"/>
              </w:rPr>
            </w:r>
            <w:r w:rsidRPr="00AD41A6">
              <w:rPr>
                <w:rStyle w:val="SubtleEmphasis"/>
                <w:sz w:val="18"/>
                <w:szCs w:val="18"/>
              </w:rPr>
              <w:fldChar w:fldCharType="separate"/>
            </w:r>
            <w:r w:rsidRPr="00AD41A6">
              <w:rPr>
                <w:rStyle w:val="SubtleEmphasis"/>
                <w:sz w:val="18"/>
                <w:szCs w:val="18"/>
              </w:rPr>
              <w:t> </w:t>
            </w:r>
            <w:r w:rsidRPr="00AD41A6">
              <w:rPr>
                <w:rStyle w:val="SubtleEmphasis"/>
                <w:sz w:val="18"/>
                <w:szCs w:val="18"/>
              </w:rPr>
              <w:t> </w:t>
            </w:r>
            <w:r w:rsidRPr="00AD41A6">
              <w:rPr>
                <w:rStyle w:val="SubtleEmphasis"/>
                <w:sz w:val="18"/>
                <w:szCs w:val="18"/>
              </w:rPr>
              <w:t> </w:t>
            </w:r>
            <w:r w:rsidRPr="00AD41A6">
              <w:rPr>
                <w:rStyle w:val="SubtleEmphasis"/>
                <w:sz w:val="18"/>
                <w:szCs w:val="18"/>
              </w:rPr>
              <w:t> </w:t>
            </w:r>
            <w:r w:rsidRPr="00AD41A6">
              <w:rPr>
                <w:rStyle w:val="SubtleEmphasis"/>
                <w:sz w:val="18"/>
                <w:szCs w:val="18"/>
              </w:rPr>
              <w:t> </w:t>
            </w:r>
            <w:r w:rsidRPr="00AD41A6">
              <w:rPr>
                <w:rStyle w:val="SubtleEmphasis"/>
                <w:sz w:val="18"/>
                <w:szCs w:val="18"/>
              </w:rPr>
              <w:fldChar w:fldCharType="end"/>
            </w:r>
          </w:p>
        </w:tc>
        <w:tc>
          <w:tcPr>
            <w:tcW w:w="828" w:type="pct"/>
            <w:tcBorders>
              <w:top w:val="single" w:sz="2" w:space="0" w:color="auto"/>
              <w:left w:val="single" w:sz="2" w:space="0" w:color="auto"/>
              <w:bottom w:val="single" w:sz="2" w:space="0" w:color="auto"/>
              <w:right w:val="single" w:sz="2" w:space="0" w:color="auto"/>
            </w:tcBorders>
            <w:vAlign w:val="bottom"/>
          </w:tcPr>
          <w:p w14:paraId="4AB1BB4A" w14:textId="77777777" w:rsidR="005715F5" w:rsidRPr="00AD41A6" w:rsidRDefault="005715F5" w:rsidP="001546DC">
            <w:pPr>
              <w:pStyle w:val="Header"/>
              <w:jc w:val="center"/>
              <w:rPr>
                <w:rStyle w:val="SubtleEmphasis"/>
                <w:sz w:val="18"/>
                <w:szCs w:val="18"/>
              </w:rPr>
            </w:pPr>
            <w:r w:rsidRPr="00AD41A6">
              <w:rPr>
                <w:rStyle w:val="SubtleEmphasis"/>
                <w:sz w:val="18"/>
                <w:szCs w:val="18"/>
              </w:rPr>
              <w:fldChar w:fldCharType="begin">
                <w:ffData>
                  <w:name w:val="Text84"/>
                  <w:enabled/>
                  <w:calcOnExit w:val="0"/>
                  <w:textInput/>
                </w:ffData>
              </w:fldChar>
            </w:r>
            <w:r w:rsidRPr="00AD41A6">
              <w:rPr>
                <w:rStyle w:val="SubtleEmphasis"/>
                <w:sz w:val="18"/>
                <w:szCs w:val="18"/>
              </w:rPr>
              <w:instrText xml:space="preserve"> FORMTEXT </w:instrText>
            </w:r>
            <w:r w:rsidRPr="00AD41A6">
              <w:rPr>
                <w:rStyle w:val="SubtleEmphasis"/>
                <w:sz w:val="18"/>
                <w:szCs w:val="18"/>
              </w:rPr>
            </w:r>
            <w:r w:rsidRPr="00AD41A6">
              <w:rPr>
                <w:rStyle w:val="SubtleEmphasis"/>
                <w:sz w:val="18"/>
                <w:szCs w:val="18"/>
              </w:rPr>
              <w:fldChar w:fldCharType="separate"/>
            </w:r>
            <w:r w:rsidRPr="00AD41A6">
              <w:rPr>
                <w:rStyle w:val="SubtleEmphasis"/>
                <w:sz w:val="18"/>
                <w:szCs w:val="18"/>
              </w:rPr>
              <w:t> </w:t>
            </w:r>
            <w:r w:rsidRPr="00AD41A6">
              <w:rPr>
                <w:rStyle w:val="SubtleEmphasis"/>
                <w:sz w:val="18"/>
                <w:szCs w:val="18"/>
              </w:rPr>
              <w:t> </w:t>
            </w:r>
            <w:r w:rsidRPr="00AD41A6">
              <w:rPr>
                <w:rStyle w:val="SubtleEmphasis"/>
                <w:sz w:val="18"/>
                <w:szCs w:val="18"/>
              </w:rPr>
              <w:t> </w:t>
            </w:r>
            <w:r w:rsidRPr="00AD41A6">
              <w:rPr>
                <w:rStyle w:val="SubtleEmphasis"/>
                <w:sz w:val="18"/>
                <w:szCs w:val="18"/>
              </w:rPr>
              <w:t> </w:t>
            </w:r>
            <w:r w:rsidRPr="00AD41A6">
              <w:rPr>
                <w:rStyle w:val="SubtleEmphasis"/>
                <w:sz w:val="18"/>
                <w:szCs w:val="18"/>
              </w:rPr>
              <w:t> </w:t>
            </w:r>
            <w:r w:rsidRPr="00AD41A6">
              <w:rPr>
                <w:rStyle w:val="SubtleEmphasis"/>
                <w:sz w:val="18"/>
                <w:szCs w:val="18"/>
              </w:rPr>
              <w:fldChar w:fldCharType="end"/>
            </w:r>
          </w:p>
        </w:tc>
        <w:tc>
          <w:tcPr>
            <w:tcW w:w="957" w:type="pct"/>
            <w:tcBorders>
              <w:top w:val="single" w:sz="2" w:space="0" w:color="auto"/>
              <w:left w:val="single" w:sz="2" w:space="0" w:color="auto"/>
              <w:bottom w:val="single" w:sz="2" w:space="0" w:color="auto"/>
              <w:right w:val="single" w:sz="2" w:space="0" w:color="auto"/>
            </w:tcBorders>
            <w:vAlign w:val="bottom"/>
          </w:tcPr>
          <w:p w14:paraId="4AB1BB4B" w14:textId="77777777" w:rsidR="005715F5" w:rsidRPr="00AD41A6" w:rsidRDefault="005715F5" w:rsidP="001546DC">
            <w:pPr>
              <w:pStyle w:val="Header"/>
              <w:jc w:val="center"/>
              <w:rPr>
                <w:rStyle w:val="SubtleEmphasis"/>
                <w:sz w:val="18"/>
                <w:szCs w:val="18"/>
              </w:rPr>
            </w:pPr>
            <w:r w:rsidRPr="00AD41A6">
              <w:rPr>
                <w:rStyle w:val="SubtleEmphasis"/>
                <w:sz w:val="18"/>
                <w:szCs w:val="18"/>
              </w:rPr>
              <w:fldChar w:fldCharType="begin">
                <w:ffData>
                  <w:name w:val="Text85"/>
                  <w:enabled/>
                  <w:calcOnExit w:val="0"/>
                  <w:textInput/>
                </w:ffData>
              </w:fldChar>
            </w:r>
            <w:bookmarkStart w:id="11" w:name="Text85"/>
            <w:r w:rsidRPr="00AD41A6">
              <w:rPr>
                <w:rStyle w:val="SubtleEmphasis"/>
                <w:sz w:val="18"/>
                <w:szCs w:val="18"/>
              </w:rPr>
              <w:instrText xml:space="preserve"> FORMTEXT </w:instrText>
            </w:r>
            <w:r w:rsidRPr="00AD41A6">
              <w:rPr>
                <w:rStyle w:val="SubtleEmphasis"/>
                <w:sz w:val="18"/>
                <w:szCs w:val="18"/>
              </w:rPr>
            </w:r>
            <w:r w:rsidRPr="00AD41A6">
              <w:rPr>
                <w:rStyle w:val="SubtleEmphasis"/>
                <w:sz w:val="18"/>
                <w:szCs w:val="18"/>
              </w:rPr>
              <w:fldChar w:fldCharType="separate"/>
            </w:r>
            <w:r w:rsidRPr="00AD41A6">
              <w:rPr>
                <w:rStyle w:val="SubtleEmphasis"/>
                <w:sz w:val="18"/>
                <w:szCs w:val="18"/>
              </w:rPr>
              <w:t> </w:t>
            </w:r>
            <w:r w:rsidRPr="00AD41A6">
              <w:rPr>
                <w:rStyle w:val="SubtleEmphasis"/>
                <w:sz w:val="18"/>
                <w:szCs w:val="18"/>
              </w:rPr>
              <w:t> </w:t>
            </w:r>
            <w:r w:rsidRPr="00AD41A6">
              <w:rPr>
                <w:rStyle w:val="SubtleEmphasis"/>
                <w:sz w:val="18"/>
                <w:szCs w:val="18"/>
              </w:rPr>
              <w:t> </w:t>
            </w:r>
            <w:r w:rsidRPr="00AD41A6">
              <w:rPr>
                <w:rStyle w:val="SubtleEmphasis"/>
                <w:sz w:val="18"/>
                <w:szCs w:val="18"/>
              </w:rPr>
              <w:t> </w:t>
            </w:r>
            <w:r w:rsidRPr="00AD41A6">
              <w:rPr>
                <w:rStyle w:val="SubtleEmphasis"/>
                <w:sz w:val="18"/>
                <w:szCs w:val="18"/>
              </w:rPr>
              <w:t> </w:t>
            </w:r>
            <w:r w:rsidRPr="00AD41A6">
              <w:rPr>
                <w:rStyle w:val="SubtleEmphasis"/>
                <w:sz w:val="18"/>
                <w:szCs w:val="18"/>
              </w:rPr>
              <w:fldChar w:fldCharType="end"/>
            </w:r>
            <w:bookmarkEnd w:id="11"/>
          </w:p>
        </w:tc>
        <w:tc>
          <w:tcPr>
            <w:tcW w:w="468" w:type="pct"/>
            <w:tcBorders>
              <w:top w:val="single" w:sz="2" w:space="0" w:color="auto"/>
              <w:left w:val="single" w:sz="2" w:space="0" w:color="auto"/>
              <w:bottom w:val="single" w:sz="2" w:space="0" w:color="auto"/>
              <w:right w:val="single" w:sz="2" w:space="0" w:color="auto"/>
            </w:tcBorders>
            <w:vAlign w:val="bottom"/>
          </w:tcPr>
          <w:p w14:paraId="730B0629" w14:textId="52E101FD" w:rsidR="005715F5" w:rsidRPr="00AD41A6" w:rsidRDefault="005715F5" w:rsidP="001546DC">
            <w:pPr>
              <w:pStyle w:val="Header"/>
              <w:jc w:val="center"/>
              <w:rPr>
                <w:rStyle w:val="SubtleEmphasis"/>
                <w:sz w:val="18"/>
                <w:szCs w:val="18"/>
              </w:rPr>
            </w:pPr>
            <w:r>
              <w:rPr>
                <w:rStyle w:val="SubtleEmphasis"/>
                <w:sz w:val="18"/>
                <w:szCs w:val="18"/>
              </w:rPr>
              <w:fldChar w:fldCharType="begin">
                <w:ffData>
                  <w:name w:val="Text105"/>
                  <w:enabled/>
                  <w:calcOnExit w:val="0"/>
                  <w:textInput>
                    <w:maxLength w:val="4"/>
                  </w:textInput>
                </w:ffData>
              </w:fldChar>
            </w:r>
            <w:bookmarkStart w:id="12" w:name="Text105"/>
            <w:r>
              <w:rPr>
                <w:rStyle w:val="SubtleEmphasis"/>
                <w:sz w:val="18"/>
                <w:szCs w:val="18"/>
              </w:rPr>
              <w:instrText xml:space="preserve"> FORMTEXT </w:instrText>
            </w:r>
            <w:r>
              <w:rPr>
                <w:rStyle w:val="SubtleEmphasis"/>
                <w:sz w:val="18"/>
                <w:szCs w:val="18"/>
              </w:rPr>
            </w:r>
            <w:r>
              <w:rPr>
                <w:rStyle w:val="SubtleEmphasis"/>
                <w:sz w:val="18"/>
                <w:szCs w:val="18"/>
              </w:rPr>
              <w:fldChar w:fldCharType="separate"/>
            </w:r>
            <w:r>
              <w:rPr>
                <w:rStyle w:val="SubtleEmphasis"/>
                <w:noProof/>
                <w:sz w:val="18"/>
                <w:szCs w:val="18"/>
              </w:rPr>
              <w:t> </w:t>
            </w:r>
            <w:r>
              <w:rPr>
                <w:rStyle w:val="SubtleEmphasis"/>
                <w:noProof/>
                <w:sz w:val="18"/>
                <w:szCs w:val="18"/>
              </w:rPr>
              <w:t> </w:t>
            </w:r>
            <w:r>
              <w:rPr>
                <w:rStyle w:val="SubtleEmphasis"/>
                <w:noProof/>
                <w:sz w:val="18"/>
                <w:szCs w:val="18"/>
              </w:rPr>
              <w:t> </w:t>
            </w:r>
            <w:r>
              <w:rPr>
                <w:rStyle w:val="SubtleEmphasis"/>
                <w:noProof/>
                <w:sz w:val="18"/>
                <w:szCs w:val="18"/>
              </w:rPr>
              <w:t> </w:t>
            </w:r>
            <w:r>
              <w:rPr>
                <w:rStyle w:val="SubtleEmphasis"/>
                <w:sz w:val="18"/>
                <w:szCs w:val="18"/>
              </w:rPr>
              <w:fldChar w:fldCharType="end"/>
            </w:r>
            <w:bookmarkEnd w:id="12"/>
          </w:p>
        </w:tc>
        <w:tc>
          <w:tcPr>
            <w:tcW w:w="466" w:type="pct"/>
            <w:tcBorders>
              <w:top w:val="single" w:sz="2" w:space="0" w:color="auto"/>
              <w:left w:val="single" w:sz="2" w:space="0" w:color="auto"/>
              <w:bottom w:val="single" w:sz="2" w:space="0" w:color="auto"/>
            </w:tcBorders>
            <w:vAlign w:val="bottom"/>
          </w:tcPr>
          <w:p w14:paraId="4AB1BB4C" w14:textId="27E0B84C" w:rsidR="005715F5" w:rsidRPr="00AD41A6" w:rsidRDefault="005715F5" w:rsidP="001546DC">
            <w:pPr>
              <w:pStyle w:val="Header"/>
              <w:jc w:val="center"/>
              <w:rPr>
                <w:rStyle w:val="SubtleEmphasis"/>
                <w:sz w:val="18"/>
                <w:szCs w:val="18"/>
              </w:rPr>
            </w:pPr>
            <w:r w:rsidRPr="00AD41A6">
              <w:rPr>
                <w:rStyle w:val="SubtleEmphasis"/>
                <w:sz w:val="18"/>
                <w:szCs w:val="18"/>
              </w:rPr>
              <w:fldChar w:fldCharType="begin">
                <w:ffData>
                  <w:name w:val="Text82"/>
                  <w:enabled/>
                  <w:calcOnExit w:val="0"/>
                  <w:textInput>
                    <w:maxLength w:val="4"/>
                  </w:textInput>
                </w:ffData>
              </w:fldChar>
            </w:r>
            <w:r w:rsidRPr="00AD41A6">
              <w:rPr>
                <w:rStyle w:val="SubtleEmphasis"/>
                <w:sz w:val="18"/>
                <w:szCs w:val="18"/>
              </w:rPr>
              <w:instrText xml:space="preserve"> FORMTEXT </w:instrText>
            </w:r>
            <w:r w:rsidRPr="00AD41A6">
              <w:rPr>
                <w:rStyle w:val="SubtleEmphasis"/>
                <w:sz w:val="18"/>
                <w:szCs w:val="18"/>
              </w:rPr>
            </w:r>
            <w:r w:rsidRPr="00AD41A6">
              <w:rPr>
                <w:rStyle w:val="SubtleEmphasis"/>
                <w:sz w:val="18"/>
                <w:szCs w:val="18"/>
              </w:rPr>
              <w:fldChar w:fldCharType="separate"/>
            </w:r>
            <w:r w:rsidRPr="00AD41A6">
              <w:rPr>
                <w:rStyle w:val="SubtleEmphasis"/>
                <w:sz w:val="18"/>
                <w:szCs w:val="18"/>
              </w:rPr>
              <w:t> </w:t>
            </w:r>
            <w:r w:rsidRPr="00AD41A6">
              <w:rPr>
                <w:rStyle w:val="SubtleEmphasis"/>
                <w:sz w:val="18"/>
                <w:szCs w:val="18"/>
              </w:rPr>
              <w:t> </w:t>
            </w:r>
            <w:r w:rsidRPr="00AD41A6">
              <w:rPr>
                <w:rStyle w:val="SubtleEmphasis"/>
                <w:sz w:val="18"/>
                <w:szCs w:val="18"/>
              </w:rPr>
              <w:t> </w:t>
            </w:r>
            <w:r w:rsidRPr="00AD41A6">
              <w:rPr>
                <w:rStyle w:val="SubtleEmphasis"/>
                <w:sz w:val="18"/>
                <w:szCs w:val="18"/>
              </w:rPr>
              <w:t> </w:t>
            </w:r>
            <w:r w:rsidRPr="00AD41A6">
              <w:rPr>
                <w:rStyle w:val="SubtleEmphasis"/>
                <w:sz w:val="18"/>
                <w:szCs w:val="18"/>
              </w:rPr>
              <w:fldChar w:fldCharType="end"/>
            </w:r>
          </w:p>
        </w:tc>
      </w:tr>
      <w:tr w:rsidR="005715F5" w:rsidRPr="00AD41A6" w14:paraId="4AB1BB53" w14:textId="77777777" w:rsidTr="005715F5">
        <w:trPr>
          <w:trHeight w:val="340"/>
        </w:trPr>
        <w:tc>
          <w:tcPr>
            <w:tcW w:w="849" w:type="pct"/>
            <w:tcBorders>
              <w:top w:val="single" w:sz="2" w:space="0" w:color="auto"/>
              <w:bottom w:val="single" w:sz="2" w:space="0" w:color="auto"/>
              <w:right w:val="single" w:sz="2" w:space="0" w:color="auto"/>
            </w:tcBorders>
            <w:vAlign w:val="bottom"/>
          </w:tcPr>
          <w:p w14:paraId="4AB1BB4E" w14:textId="77777777" w:rsidR="005715F5" w:rsidRPr="00AD41A6" w:rsidRDefault="005715F5" w:rsidP="005715F5">
            <w:pPr>
              <w:pStyle w:val="Header"/>
              <w:jc w:val="center"/>
              <w:rPr>
                <w:rStyle w:val="SubtleEmphasis"/>
                <w:sz w:val="18"/>
                <w:szCs w:val="18"/>
              </w:rPr>
            </w:pPr>
            <w:r w:rsidRPr="00AD41A6">
              <w:rPr>
                <w:rStyle w:val="SubtleEmphasis"/>
                <w:sz w:val="18"/>
                <w:szCs w:val="18"/>
              </w:rPr>
              <w:fldChar w:fldCharType="begin">
                <w:ffData>
                  <w:name w:val="Text79"/>
                  <w:enabled/>
                  <w:calcOnExit w:val="0"/>
                  <w:textInput>
                    <w:maxLength w:val="15"/>
                  </w:textInput>
                </w:ffData>
              </w:fldChar>
            </w:r>
            <w:r w:rsidRPr="00AD41A6">
              <w:rPr>
                <w:rStyle w:val="SubtleEmphasis"/>
                <w:sz w:val="18"/>
                <w:szCs w:val="18"/>
              </w:rPr>
              <w:instrText xml:space="preserve"> FORMTEXT </w:instrText>
            </w:r>
            <w:r w:rsidRPr="00AD41A6">
              <w:rPr>
                <w:rStyle w:val="SubtleEmphasis"/>
                <w:sz w:val="18"/>
                <w:szCs w:val="18"/>
              </w:rPr>
            </w:r>
            <w:r w:rsidRPr="00AD41A6">
              <w:rPr>
                <w:rStyle w:val="SubtleEmphasis"/>
                <w:sz w:val="18"/>
                <w:szCs w:val="18"/>
              </w:rPr>
              <w:fldChar w:fldCharType="separate"/>
            </w:r>
            <w:r w:rsidRPr="00AD41A6">
              <w:rPr>
                <w:rStyle w:val="SubtleEmphasis"/>
                <w:sz w:val="18"/>
                <w:szCs w:val="18"/>
              </w:rPr>
              <w:t> </w:t>
            </w:r>
            <w:r w:rsidRPr="00AD41A6">
              <w:rPr>
                <w:rStyle w:val="SubtleEmphasis"/>
                <w:sz w:val="18"/>
                <w:szCs w:val="18"/>
              </w:rPr>
              <w:t> </w:t>
            </w:r>
            <w:r w:rsidRPr="00AD41A6">
              <w:rPr>
                <w:rStyle w:val="SubtleEmphasis"/>
                <w:sz w:val="18"/>
                <w:szCs w:val="18"/>
              </w:rPr>
              <w:t> </w:t>
            </w:r>
            <w:r w:rsidRPr="00AD41A6">
              <w:rPr>
                <w:rStyle w:val="SubtleEmphasis"/>
                <w:sz w:val="18"/>
                <w:szCs w:val="18"/>
              </w:rPr>
              <w:t> </w:t>
            </w:r>
            <w:r w:rsidRPr="00AD41A6">
              <w:rPr>
                <w:rStyle w:val="SubtleEmphasis"/>
                <w:sz w:val="18"/>
                <w:szCs w:val="18"/>
              </w:rPr>
              <w:t> </w:t>
            </w:r>
            <w:r w:rsidRPr="00AD41A6">
              <w:rPr>
                <w:rStyle w:val="SubtleEmphasis"/>
                <w:sz w:val="18"/>
                <w:szCs w:val="18"/>
              </w:rPr>
              <w:fldChar w:fldCharType="end"/>
            </w:r>
          </w:p>
        </w:tc>
        <w:tc>
          <w:tcPr>
            <w:tcW w:w="1433" w:type="pct"/>
            <w:tcBorders>
              <w:top w:val="single" w:sz="2" w:space="0" w:color="auto"/>
              <w:left w:val="single" w:sz="2" w:space="0" w:color="auto"/>
              <w:bottom w:val="single" w:sz="2" w:space="0" w:color="auto"/>
              <w:right w:val="single" w:sz="2" w:space="0" w:color="auto"/>
            </w:tcBorders>
            <w:vAlign w:val="bottom"/>
          </w:tcPr>
          <w:p w14:paraId="4AB1BB4F" w14:textId="77777777" w:rsidR="005715F5" w:rsidRPr="00AD41A6" w:rsidRDefault="005715F5" w:rsidP="005715F5">
            <w:pPr>
              <w:pStyle w:val="Header"/>
              <w:jc w:val="center"/>
              <w:rPr>
                <w:rStyle w:val="SubtleEmphasis"/>
                <w:sz w:val="18"/>
                <w:szCs w:val="18"/>
              </w:rPr>
            </w:pPr>
            <w:r w:rsidRPr="00AD41A6">
              <w:rPr>
                <w:rStyle w:val="SubtleEmphasis"/>
                <w:sz w:val="18"/>
                <w:szCs w:val="18"/>
              </w:rPr>
              <w:fldChar w:fldCharType="begin">
                <w:ffData>
                  <w:name w:val="Text86"/>
                  <w:enabled/>
                  <w:calcOnExit w:val="0"/>
                  <w:textInput>
                    <w:maxLength w:val="50"/>
                  </w:textInput>
                </w:ffData>
              </w:fldChar>
            </w:r>
            <w:r w:rsidRPr="00AD41A6">
              <w:rPr>
                <w:rStyle w:val="SubtleEmphasis"/>
                <w:sz w:val="18"/>
                <w:szCs w:val="18"/>
              </w:rPr>
              <w:instrText xml:space="preserve"> FORMTEXT </w:instrText>
            </w:r>
            <w:r w:rsidRPr="00AD41A6">
              <w:rPr>
                <w:rStyle w:val="SubtleEmphasis"/>
                <w:sz w:val="18"/>
                <w:szCs w:val="18"/>
              </w:rPr>
            </w:r>
            <w:r w:rsidRPr="00AD41A6">
              <w:rPr>
                <w:rStyle w:val="SubtleEmphasis"/>
                <w:sz w:val="18"/>
                <w:szCs w:val="18"/>
              </w:rPr>
              <w:fldChar w:fldCharType="separate"/>
            </w:r>
            <w:r w:rsidRPr="00AD41A6">
              <w:rPr>
                <w:rStyle w:val="SubtleEmphasis"/>
                <w:sz w:val="18"/>
                <w:szCs w:val="18"/>
              </w:rPr>
              <w:t> </w:t>
            </w:r>
            <w:r w:rsidRPr="00AD41A6">
              <w:rPr>
                <w:rStyle w:val="SubtleEmphasis"/>
                <w:sz w:val="18"/>
                <w:szCs w:val="18"/>
              </w:rPr>
              <w:t> </w:t>
            </w:r>
            <w:r w:rsidRPr="00AD41A6">
              <w:rPr>
                <w:rStyle w:val="SubtleEmphasis"/>
                <w:sz w:val="18"/>
                <w:szCs w:val="18"/>
              </w:rPr>
              <w:t> </w:t>
            </w:r>
            <w:r w:rsidRPr="00AD41A6">
              <w:rPr>
                <w:rStyle w:val="SubtleEmphasis"/>
                <w:sz w:val="18"/>
                <w:szCs w:val="18"/>
              </w:rPr>
              <w:t> </w:t>
            </w:r>
            <w:r w:rsidRPr="00AD41A6">
              <w:rPr>
                <w:rStyle w:val="SubtleEmphasis"/>
                <w:sz w:val="18"/>
                <w:szCs w:val="18"/>
              </w:rPr>
              <w:t> </w:t>
            </w:r>
            <w:r w:rsidRPr="00AD41A6">
              <w:rPr>
                <w:rStyle w:val="SubtleEmphasis"/>
                <w:sz w:val="18"/>
                <w:szCs w:val="18"/>
              </w:rPr>
              <w:fldChar w:fldCharType="end"/>
            </w:r>
          </w:p>
        </w:tc>
        <w:tc>
          <w:tcPr>
            <w:tcW w:w="828" w:type="pct"/>
            <w:tcBorders>
              <w:top w:val="single" w:sz="2" w:space="0" w:color="auto"/>
              <w:left w:val="single" w:sz="2" w:space="0" w:color="auto"/>
              <w:bottom w:val="single" w:sz="2" w:space="0" w:color="auto"/>
              <w:right w:val="single" w:sz="2" w:space="0" w:color="auto"/>
            </w:tcBorders>
            <w:vAlign w:val="bottom"/>
          </w:tcPr>
          <w:p w14:paraId="4AB1BB50" w14:textId="77777777" w:rsidR="005715F5" w:rsidRPr="00AD41A6" w:rsidRDefault="005715F5" w:rsidP="005715F5">
            <w:pPr>
              <w:pStyle w:val="Header"/>
              <w:jc w:val="center"/>
              <w:rPr>
                <w:rStyle w:val="SubtleEmphasis"/>
                <w:sz w:val="18"/>
                <w:szCs w:val="18"/>
              </w:rPr>
            </w:pPr>
            <w:r w:rsidRPr="00AD41A6">
              <w:rPr>
                <w:rStyle w:val="SubtleEmphasis"/>
                <w:sz w:val="18"/>
                <w:szCs w:val="18"/>
              </w:rPr>
              <w:fldChar w:fldCharType="begin">
                <w:ffData>
                  <w:name w:val="Text84"/>
                  <w:enabled/>
                  <w:calcOnExit w:val="0"/>
                  <w:textInput/>
                </w:ffData>
              </w:fldChar>
            </w:r>
            <w:r w:rsidRPr="00AD41A6">
              <w:rPr>
                <w:rStyle w:val="SubtleEmphasis"/>
                <w:sz w:val="18"/>
                <w:szCs w:val="18"/>
              </w:rPr>
              <w:instrText xml:space="preserve"> FORMTEXT </w:instrText>
            </w:r>
            <w:r w:rsidRPr="00AD41A6">
              <w:rPr>
                <w:rStyle w:val="SubtleEmphasis"/>
                <w:sz w:val="18"/>
                <w:szCs w:val="18"/>
              </w:rPr>
            </w:r>
            <w:r w:rsidRPr="00AD41A6">
              <w:rPr>
                <w:rStyle w:val="SubtleEmphasis"/>
                <w:sz w:val="18"/>
                <w:szCs w:val="18"/>
              </w:rPr>
              <w:fldChar w:fldCharType="separate"/>
            </w:r>
            <w:r w:rsidRPr="00AD41A6">
              <w:rPr>
                <w:rStyle w:val="SubtleEmphasis"/>
                <w:sz w:val="18"/>
                <w:szCs w:val="18"/>
              </w:rPr>
              <w:t> </w:t>
            </w:r>
            <w:r w:rsidRPr="00AD41A6">
              <w:rPr>
                <w:rStyle w:val="SubtleEmphasis"/>
                <w:sz w:val="18"/>
                <w:szCs w:val="18"/>
              </w:rPr>
              <w:t> </w:t>
            </w:r>
            <w:r w:rsidRPr="00AD41A6">
              <w:rPr>
                <w:rStyle w:val="SubtleEmphasis"/>
                <w:sz w:val="18"/>
                <w:szCs w:val="18"/>
              </w:rPr>
              <w:t> </w:t>
            </w:r>
            <w:r w:rsidRPr="00AD41A6">
              <w:rPr>
                <w:rStyle w:val="SubtleEmphasis"/>
                <w:sz w:val="18"/>
                <w:szCs w:val="18"/>
              </w:rPr>
              <w:t> </w:t>
            </w:r>
            <w:r w:rsidRPr="00AD41A6">
              <w:rPr>
                <w:rStyle w:val="SubtleEmphasis"/>
                <w:sz w:val="18"/>
                <w:szCs w:val="18"/>
              </w:rPr>
              <w:t> </w:t>
            </w:r>
            <w:r w:rsidRPr="00AD41A6">
              <w:rPr>
                <w:rStyle w:val="SubtleEmphasis"/>
                <w:sz w:val="18"/>
                <w:szCs w:val="18"/>
              </w:rPr>
              <w:fldChar w:fldCharType="end"/>
            </w:r>
          </w:p>
        </w:tc>
        <w:tc>
          <w:tcPr>
            <w:tcW w:w="957" w:type="pct"/>
            <w:tcBorders>
              <w:top w:val="single" w:sz="2" w:space="0" w:color="auto"/>
              <w:left w:val="single" w:sz="2" w:space="0" w:color="auto"/>
              <w:bottom w:val="single" w:sz="2" w:space="0" w:color="auto"/>
              <w:right w:val="single" w:sz="2" w:space="0" w:color="auto"/>
            </w:tcBorders>
            <w:vAlign w:val="bottom"/>
          </w:tcPr>
          <w:p w14:paraId="4AB1BB51" w14:textId="77777777" w:rsidR="005715F5" w:rsidRPr="00AD41A6" w:rsidRDefault="005715F5" w:rsidP="005715F5">
            <w:pPr>
              <w:pStyle w:val="Header"/>
              <w:jc w:val="center"/>
              <w:rPr>
                <w:rStyle w:val="SubtleEmphasis"/>
                <w:sz w:val="18"/>
                <w:szCs w:val="18"/>
              </w:rPr>
            </w:pPr>
            <w:r w:rsidRPr="00AD41A6">
              <w:rPr>
                <w:rStyle w:val="SubtleEmphasis"/>
                <w:sz w:val="18"/>
                <w:szCs w:val="18"/>
              </w:rPr>
              <w:fldChar w:fldCharType="begin">
                <w:ffData>
                  <w:name w:val="Text80"/>
                  <w:enabled/>
                  <w:calcOnExit w:val="0"/>
                  <w:textInput>
                    <w:maxLength w:val="15"/>
                  </w:textInput>
                </w:ffData>
              </w:fldChar>
            </w:r>
            <w:r w:rsidRPr="00AD41A6">
              <w:rPr>
                <w:rStyle w:val="SubtleEmphasis"/>
                <w:sz w:val="18"/>
                <w:szCs w:val="18"/>
              </w:rPr>
              <w:instrText xml:space="preserve"> FORMTEXT </w:instrText>
            </w:r>
            <w:r w:rsidRPr="00AD41A6">
              <w:rPr>
                <w:rStyle w:val="SubtleEmphasis"/>
                <w:sz w:val="18"/>
                <w:szCs w:val="18"/>
              </w:rPr>
            </w:r>
            <w:r w:rsidRPr="00AD41A6">
              <w:rPr>
                <w:rStyle w:val="SubtleEmphasis"/>
                <w:sz w:val="18"/>
                <w:szCs w:val="18"/>
              </w:rPr>
              <w:fldChar w:fldCharType="separate"/>
            </w:r>
            <w:r w:rsidRPr="00AD41A6">
              <w:rPr>
                <w:rStyle w:val="SubtleEmphasis"/>
                <w:sz w:val="18"/>
                <w:szCs w:val="18"/>
              </w:rPr>
              <w:t> </w:t>
            </w:r>
            <w:r w:rsidRPr="00AD41A6">
              <w:rPr>
                <w:rStyle w:val="SubtleEmphasis"/>
                <w:sz w:val="18"/>
                <w:szCs w:val="18"/>
              </w:rPr>
              <w:t> </w:t>
            </w:r>
            <w:r w:rsidRPr="00AD41A6">
              <w:rPr>
                <w:rStyle w:val="SubtleEmphasis"/>
                <w:sz w:val="18"/>
                <w:szCs w:val="18"/>
              </w:rPr>
              <w:t> </w:t>
            </w:r>
            <w:r w:rsidRPr="00AD41A6">
              <w:rPr>
                <w:rStyle w:val="SubtleEmphasis"/>
                <w:sz w:val="18"/>
                <w:szCs w:val="18"/>
              </w:rPr>
              <w:t> </w:t>
            </w:r>
            <w:r w:rsidRPr="00AD41A6">
              <w:rPr>
                <w:rStyle w:val="SubtleEmphasis"/>
                <w:sz w:val="18"/>
                <w:szCs w:val="18"/>
              </w:rPr>
              <w:t> </w:t>
            </w:r>
            <w:r w:rsidRPr="00AD41A6">
              <w:rPr>
                <w:rStyle w:val="SubtleEmphasis"/>
                <w:sz w:val="18"/>
                <w:szCs w:val="18"/>
              </w:rPr>
              <w:fldChar w:fldCharType="end"/>
            </w:r>
          </w:p>
        </w:tc>
        <w:tc>
          <w:tcPr>
            <w:tcW w:w="468" w:type="pct"/>
            <w:tcBorders>
              <w:top w:val="single" w:sz="2" w:space="0" w:color="auto"/>
              <w:left w:val="single" w:sz="2" w:space="0" w:color="auto"/>
              <w:bottom w:val="single" w:sz="2" w:space="0" w:color="auto"/>
              <w:right w:val="single" w:sz="2" w:space="0" w:color="auto"/>
            </w:tcBorders>
            <w:vAlign w:val="bottom"/>
          </w:tcPr>
          <w:p w14:paraId="380EE99F" w14:textId="448C0CBE" w:rsidR="005715F5" w:rsidRPr="00AD41A6" w:rsidRDefault="005715F5" w:rsidP="005715F5">
            <w:pPr>
              <w:pStyle w:val="Header"/>
              <w:jc w:val="center"/>
              <w:rPr>
                <w:rStyle w:val="SubtleEmphasis"/>
                <w:sz w:val="18"/>
                <w:szCs w:val="18"/>
              </w:rPr>
            </w:pPr>
            <w:r w:rsidRPr="00012542">
              <w:rPr>
                <w:rStyle w:val="SubtleEmphasis"/>
                <w:sz w:val="18"/>
                <w:szCs w:val="18"/>
              </w:rPr>
              <w:fldChar w:fldCharType="begin">
                <w:ffData>
                  <w:name w:val="Text105"/>
                  <w:enabled/>
                  <w:calcOnExit w:val="0"/>
                  <w:textInput>
                    <w:maxLength w:val="4"/>
                  </w:textInput>
                </w:ffData>
              </w:fldChar>
            </w:r>
            <w:r w:rsidRPr="00012542">
              <w:rPr>
                <w:rStyle w:val="SubtleEmphasis"/>
                <w:sz w:val="18"/>
                <w:szCs w:val="18"/>
              </w:rPr>
              <w:instrText xml:space="preserve"> FORMTEXT </w:instrText>
            </w:r>
            <w:r w:rsidRPr="00012542">
              <w:rPr>
                <w:rStyle w:val="SubtleEmphasis"/>
                <w:sz w:val="18"/>
                <w:szCs w:val="18"/>
              </w:rPr>
            </w:r>
            <w:r w:rsidRPr="00012542">
              <w:rPr>
                <w:rStyle w:val="SubtleEmphasis"/>
                <w:sz w:val="18"/>
                <w:szCs w:val="18"/>
              </w:rPr>
              <w:fldChar w:fldCharType="separate"/>
            </w:r>
            <w:r w:rsidRPr="00012542">
              <w:rPr>
                <w:rStyle w:val="SubtleEmphasis"/>
                <w:noProof/>
                <w:sz w:val="18"/>
                <w:szCs w:val="18"/>
              </w:rPr>
              <w:t> </w:t>
            </w:r>
            <w:r w:rsidRPr="00012542">
              <w:rPr>
                <w:rStyle w:val="SubtleEmphasis"/>
                <w:noProof/>
                <w:sz w:val="18"/>
                <w:szCs w:val="18"/>
              </w:rPr>
              <w:t> </w:t>
            </w:r>
            <w:r w:rsidRPr="00012542">
              <w:rPr>
                <w:rStyle w:val="SubtleEmphasis"/>
                <w:noProof/>
                <w:sz w:val="18"/>
                <w:szCs w:val="18"/>
              </w:rPr>
              <w:t> </w:t>
            </w:r>
            <w:r w:rsidRPr="00012542">
              <w:rPr>
                <w:rStyle w:val="SubtleEmphasis"/>
                <w:noProof/>
                <w:sz w:val="18"/>
                <w:szCs w:val="18"/>
              </w:rPr>
              <w:t> </w:t>
            </w:r>
            <w:r w:rsidRPr="00012542">
              <w:rPr>
                <w:rStyle w:val="SubtleEmphasis"/>
                <w:sz w:val="18"/>
                <w:szCs w:val="18"/>
              </w:rPr>
              <w:fldChar w:fldCharType="end"/>
            </w:r>
          </w:p>
        </w:tc>
        <w:tc>
          <w:tcPr>
            <w:tcW w:w="466" w:type="pct"/>
            <w:tcBorders>
              <w:top w:val="single" w:sz="2" w:space="0" w:color="auto"/>
              <w:left w:val="single" w:sz="2" w:space="0" w:color="auto"/>
              <w:bottom w:val="single" w:sz="2" w:space="0" w:color="auto"/>
            </w:tcBorders>
            <w:vAlign w:val="bottom"/>
          </w:tcPr>
          <w:p w14:paraId="4AB1BB52" w14:textId="08F848D6" w:rsidR="005715F5" w:rsidRPr="00AD41A6" w:rsidRDefault="005715F5" w:rsidP="005715F5">
            <w:pPr>
              <w:pStyle w:val="Header"/>
              <w:jc w:val="center"/>
              <w:rPr>
                <w:rStyle w:val="SubtleEmphasis"/>
                <w:sz w:val="18"/>
                <w:szCs w:val="18"/>
              </w:rPr>
            </w:pPr>
            <w:r w:rsidRPr="00AD41A6">
              <w:rPr>
                <w:rStyle w:val="SubtleEmphasis"/>
                <w:sz w:val="18"/>
                <w:szCs w:val="18"/>
              </w:rPr>
              <w:fldChar w:fldCharType="begin">
                <w:ffData>
                  <w:name w:val="Text82"/>
                  <w:enabled/>
                  <w:calcOnExit w:val="0"/>
                  <w:textInput>
                    <w:maxLength w:val="4"/>
                  </w:textInput>
                </w:ffData>
              </w:fldChar>
            </w:r>
            <w:r w:rsidRPr="00AD41A6">
              <w:rPr>
                <w:rStyle w:val="SubtleEmphasis"/>
                <w:sz w:val="18"/>
                <w:szCs w:val="18"/>
              </w:rPr>
              <w:instrText xml:space="preserve"> FORMTEXT </w:instrText>
            </w:r>
            <w:r w:rsidRPr="00AD41A6">
              <w:rPr>
                <w:rStyle w:val="SubtleEmphasis"/>
                <w:sz w:val="18"/>
                <w:szCs w:val="18"/>
              </w:rPr>
            </w:r>
            <w:r w:rsidRPr="00AD41A6">
              <w:rPr>
                <w:rStyle w:val="SubtleEmphasis"/>
                <w:sz w:val="18"/>
                <w:szCs w:val="18"/>
              </w:rPr>
              <w:fldChar w:fldCharType="separate"/>
            </w:r>
            <w:r w:rsidRPr="00AD41A6">
              <w:rPr>
                <w:rStyle w:val="SubtleEmphasis"/>
                <w:sz w:val="18"/>
                <w:szCs w:val="18"/>
              </w:rPr>
              <w:t> </w:t>
            </w:r>
            <w:r w:rsidRPr="00AD41A6">
              <w:rPr>
                <w:rStyle w:val="SubtleEmphasis"/>
                <w:sz w:val="18"/>
                <w:szCs w:val="18"/>
              </w:rPr>
              <w:t> </w:t>
            </w:r>
            <w:r w:rsidRPr="00AD41A6">
              <w:rPr>
                <w:rStyle w:val="SubtleEmphasis"/>
                <w:sz w:val="18"/>
                <w:szCs w:val="18"/>
              </w:rPr>
              <w:t> </w:t>
            </w:r>
            <w:r w:rsidRPr="00AD41A6">
              <w:rPr>
                <w:rStyle w:val="SubtleEmphasis"/>
                <w:sz w:val="18"/>
                <w:szCs w:val="18"/>
              </w:rPr>
              <w:t> </w:t>
            </w:r>
            <w:r w:rsidRPr="00AD41A6">
              <w:rPr>
                <w:rStyle w:val="SubtleEmphasis"/>
                <w:sz w:val="18"/>
                <w:szCs w:val="18"/>
              </w:rPr>
              <w:fldChar w:fldCharType="end"/>
            </w:r>
          </w:p>
        </w:tc>
      </w:tr>
      <w:tr w:rsidR="005715F5" w:rsidRPr="00AD41A6" w14:paraId="4AB1BB59" w14:textId="77777777" w:rsidTr="005715F5">
        <w:trPr>
          <w:trHeight w:val="340"/>
        </w:trPr>
        <w:tc>
          <w:tcPr>
            <w:tcW w:w="849" w:type="pct"/>
            <w:tcBorders>
              <w:top w:val="single" w:sz="2" w:space="0" w:color="auto"/>
              <w:bottom w:val="single" w:sz="2" w:space="0" w:color="auto"/>
              <w:right w:val="single" w:sz="2" w:space="0" w:color="auto"/>
            </w:tcBorders>
            <w:vAlign w:val="bottom"/>
          </w:tcPr>
          <w:p w14:paraId="4AB1BB54" w14:textId="77777777" w:rsidR="005715F5" w:rsidRPr="00AD41A6" w:rsidRDefault="005715F5" w:rsidP="005715F5">
            <w:pPr>
              <w:pStyle w:val="Header"/>
              <w:jc w:val="center"/>
              <w:rPr>
                <w:rStyle w:val="SubtleEmphasis"/>
                <w:sz w:val="18"/>
                <w:szCs w:val="18"/>
              </w:rPr>
            </w:pPr>
            <w:r w:rsidRPr="00AD41A6">
              <w:rPr>
                <w:rStyle w:val="SubtleEmphasis"/>
                <w:sz w:val="18"/>
                <w:szCs w:val="18"/>
              </w:rPr>
              <w:fldChar w:fldCharType="begin">
                <w:ffData>
                  <w:name w:val="Text79"/>
                  <w:enabled/>
                  <w:calcOnExit w:val="0"/>
                  <w:textInput>
                    <w:maxLength w:val="15"/>
                  </w:textInput>
                </w:ffData>
              </w:fldChar>
            </w:r>
            <w:r w:rsidRPr="00AD41A6">
              <w:rPr>
                <w:rStyle w:val="SubtleEmphasis"/>
                <w:sz w:val="18"/>
                <w:szCs w:val="18"/>
              </w:rPr>
              <w:instrText xml:space="preserve"> FORMTEXT </w:instrText>
            </w:r>
            <w:r w:rsidRPr="00AD41A6">
              <w:rPr>
                <w:rStyle w:val="SubtleEmphasis"/>
                <w:sz w:val="18"/>
                <w:szCs w:val="18"/>
              </w:rPr>
            </w:r>
            <w:r w:rsidRPr="00AD41A6">
              <w:rPr>
                <w:rStyle w:val="SubtleEmphasis"/>
                <w:sz w:val="18"/>
                <w:szCs w:val="18"/>
              </w:rPr>
              <w:fldChar w:fldCharType="separate"/>
            </w:r>
            <w:r w:rsidRPr="00AD41A6">
              <w:rPr>
                <w:rStyle w:val="SubtleEmphasis"/>
                <w:sz w:val="18"/>
                <w:szCs w:val="18"/>
              </w:rPr>
              <w:t> </w:t>
            </w:r>
            <w:r w:rsidRPr="00AD41A6">
              <w:rPr>
                <w:rStyle w:val="SubtleEmphasis"/>
                <w:sz w:val="18"/>
                <w:szCs w:val="18"/>
              </w:rPr>
              <w:t> </w:t>
            </w:r>
            <w:r w:rsidRPr="00AD41A6">
              <w:rPr>
                <w:rStyle w:val="SubtleEmphasis"/>
                <w:sz w:val="18"/>
                <w:szCs w:val="18"/>
              </w:rPr>
              <w:t> </w:t>
            </w:r>
            <w:r w:rsidRPr="00AD41A6">
              <w:rPr>
                <w:rStyle w:val="SubtleEmphasis"/>
                <w:sz w:val="18"/>
                <w:szCs w:val="18"/>
              </w:rPr>
              <w:t> </w:t>
            </w:r>
            <w:r w:rsidRPr="00AD41A6">
              <w:rPr>
                <w:rStyle w:val="SubtleEmphasis"/>
                <w:sz w:val="18"/>
                <w:szCs w:val="18"/>
              </w:rPr>
              <w:t> </w:t>
            </w:r>
            <w:r w:rsidRPr="00AD41A6">
              <w:rPr>
                <w:rStyle w:val="SubtleEmphasis"/>
                <w:sz w:val="18"/>
                <w:szCs w:val="18"/>
              </w:rPr>
              <w:fldChar w:fldCharType="end"/>
            </w:r>
          </w:p>
        </w:tc>
        <w:tc>
          <w:tcPr>
            <w:tcW w:w="1433" w:type="pct"/>
            <w:tcBorders>
              <w:top w:val="single" w:sz="2" w:space="0" w:color="auto"/>
              <w:left w:val="single" w:sz="2" w:space="0" w:color="auto"/>
              <w:bottom w:val="single" w:sz="2" w:space="0" w:color="auto"/>
              <w:right w:val="single" w:sz="2" w:space="0" w:color="auto"/>
            </w:tcBorders>
            <w:vAlign w:val="bottom"/>
          </w:tcPr>
          <w:p w14:paraId="4AB1BB55" w14:textId="77777777" w:rsidR="005715F5" w:rsidRPr="00AD41A6" w:rsidRDefault="005715F5" w:rsidP="005715F5">
            <w:pPr>
              <w:pStyle w:val="Header"/>
              <w:jc w:val="center"/>
              <w:rPr>
                <w:rStyle w:val="SubtleEmphasis"/>
                <w:sz w:val="18"/>
                <w:szCs w:val="18"/>
              </w:rPr>
            </w:pPr>
            <w:r w:rsidRPr="00AD41A6">
              <w:rPr>
                <w:rStyle w:val="SubtleEmphasis"/>
                <w:sz w:val="18"/>
                <w:szCs w:val="18"/>
              </w:rPr>
              <w:fldChar w:fldCharType="begin">
                <w:ffData>
                  <w:name w:val="Text86"/>
                  <w:enabled/>
                  <w:calcOnExit w:val="0"/>
                  <w:textInput>
                    <w:maxLength w:val="50"/>
                  </w:textInput>
                </w:ffData>
              </w:fldChar>
            </w:r>
            <w:r w:rsidRPr="00AD41A6">
              <w:rPr>
                <w:rStyle w:val="SubtleEmphasis"/>
                <w:sz w:val="18"/>
                <w:szCs w:val="18"/>
              </w:rPr>
              <w:instrText xml:space="preserve"> FORMTEXT </w:instrText>
            </w:r>
            <w:r w:rsidRPr="00AD41A6">
              <w:rPr>
                <w:rStyle w:val="SubtleEmphasis"/>
                <w:sz w:val="18"/>
                <w:szCs w:val="18"/>
              </w:rPr>
            </w:r>
            <w:r w:rsidRPr="00AD41A6">
              <w:rPr>
                <w:rStyle w:val="SubtleEmphasis"/>
                <w:sz w:val="18"/>
                <w:szCs w:val="18"/>
              </w:rPr>
              <w:fldChar w:fldCharType="separate"/>
            </w:r>
            <w:r w:rsidRPr="00AD41A6">
              <w:rPr>
                <w:rStyle w:val="SubtleEmphasis"/>
                <w:sz w:val="18"/>
                <w:szCs w:val="18"/>
              </w:rPr>
              <w:t> </w:t>
            </w:r>
            <w:r w:rsidRPr="00AD41A6">
              <w:rPr>
                <w:rStyle w:val="SubtleEmphasis"/>
                <w:sz w:val="18"/>
                <w:szCs w:val="18"/>
              </w:rPr>
              <w:t> </w:t>
            </w:r>
            <w:r w:rsidRPr="00AD41A6">
              <w:rPr>
                <w:rStyle w:val="SubtleEmphasis"/>
                <w:sz w:val="18"/>
                <w:szCs w:val="18"/>
              </w:rPr>
              <w:t> </w:t>
            </w:r>
            <w:r w:rsidRPr="00AD41A6">
              <w:rPr>
                <w:rStyle w:val="SubtleEmphasis"/>
                <w:sz w:val="18"/>
                <w:szCs w:val="18"/>
              </w:rPr>
              <w:t> </w:t>
            </w:r>
            <w:r w:rsidRPr="00AD41A6">
              <w:rPr>
                <w:rStyle w:val="SubtleEmphasis"/>
                <w:sz w:val="18"/>
                <w:szCs w:val="18"/>
              </w:rPr>
              <w:t> </w:t>
            </w:r>
            <w:r w:rsidRPr="00AD41A6">
              <w:rPr>
                <w:rStyle w:val="SubtleEmphasis"/>
                <w:sz w:val="18"/>
                <w:szCs w:val="18"/>
              </w:rPr>
              <w:fldChar w:fldCharType="end"/>
            </w:r>
          </w:p>
        </w:tc>
        <w:tc>
          <w:tcPr>
            <w:tcW w:w="828" w:type="pct"/>
            <w:tcBorders>
              <w:top w:val="single" w:sz="2" w:space="0" w:color="auto"/>
              <w:left w:val="single" w:sz="2" w:space="0" w:color="auto"/>
              <w:bottom w:val="single" w:sz="2" w:space="0" w:color="auto"/>
              <w:right w:val="single" w:sz="2" w:space="0" w:color="auto"/>
            </w:tcBorders>
            <w:vAlign w:val="bottom"/>
          </w:tcPr>
          <w:p w14:paraId="4AB1BB56" w14:textId="77777777" w:rsidR="005715F5" w:rsidRPr="00AD41A6" w:rsidRDefault="005715F5" w:rsidP="005715F5">
            <w:pPr>
              <w:pStyle w:val="Header"/>
              <w:jc w:val="center"/>
              <w:rPr>
                <w:rStyle w:val="SubtleEmphasis"/>
                <w:sz w:val="18"/>
                <w:szCs w:val="18"/>
              </w:rPr>
            </w:pPr>
            <w:r w:rsidRPr="00AD41A6">
              <w:rPr>
                <w:rStyle w:val="SubtleEmphasis"/>
                <w:sz w:val="18"/>
                <w:szCs w:val="18"/>
              </w:rPr>
              <w:fldChar w:fldCharType="begin">
                <w:ffData>
                  <w:name w:val="Text84"/>
                  <w:enabled/>
                  <w:calcOnExit w:val="0"/>
                  <w:textInput/>
                </w:ffData>
              </w:fldChar>
            </w:r>
            <w:r w:rsidRPr="00AD41A6">
              <w:rPr>
                <w:rStyle w:val="SubtleEmphasis"/>
                <w:sz w:val="18"/>
                <w:szCs w:val="18"/>
              </w:rPr>
              <w:instrText xml:space="preserve"> FORMTEXT </w:instrText>
            </w:r>
            <w:r w:rsidRPr="00AD41A6">
              <w:rPr>
                <w:rStyle w:val="SubtleEmphasis"/>
                <w:sz w:val="18"/>
                <w:szCs w:val="18"/>
              </w:rPr>
            </w:r>
            <w:r w:rsidRPr="00AD41A6">
              <w:rPr>
                <w:rStyle w:val="SubtleEmphasis"/>
                <w:sz w:val="18"/>
                <w:szCs w:val="18"/>
              </w:rPr>
              <w:fldChar w:fldCharType="separate"/>
            </w:r>
            <w:r w:rsidRPr="00AD41A6">
              <w:rPr>
                <w:rStyle w:val="SubtleEmphasis"/>
                <w:sz w:val="18"/>
                <w:szCs w:val="18"/>
              </w:rPr>
              <w:t> </w:t>
            </w:r>
            <w:r w:rsidRPr="00AD41A6">
              <w:rPr>
                <w:rStyle w:val="SubtleEmphasis"/>
                <w:sz w:val="18"/>
                <w:szCs w:val="18"/>
              </w:rPr>
              <w:t> </w:t>
            </w:r>
            <w:r w:rsidRPr="00AD41A6">
              <w:rPr>
                <w:rStyle w:val="SubtleEmphasis"/>
                <w:sz w:val="18"/>
                <w:szCs w:val="18"/>
              </w:rPr>
              <w:t> </w:t>
            </w:r>
            <w:r w:rsidRPr="00AD41A6">
              <w:rPr>
                <w:rStyle w:val="SubtleEmphasis"/>
                <w:sz w:val="18"/>
                <w:szCs w:val="18"/>
              </w:rPr>
              <w:t> </w:t>
            </w:r>
            <w:r w:rsidRPr="00AD41A6">
              <w:rPr>
                <w:rStyle w:val="SubtleEmphasis"/>
                <w:sz w:val="18"/>
                <w:szCs w:val="18"/>
              </w:rPr>
              <w:t> </w:t>
            </w:r>
            <w:r w:rsidRPr="00AD41A6">
              <w:rPr>
                <w:rStyle w:val="SubtleEmphasis"/>
                <w:sz w:val="18"/>
                <w:szCs w:val="18"/>
              </w:rPr>
              <w:fldChar w:fldCharType="end"/>
            </w:r>
          </w:p>
        </w:tc>
        <w:tc>
          <w:tcPr>
            <w:tcW w:w="957" w:type="pct"/>
            <w:tcBorders>
              <w:top w:val="single" w:sz="2" w:space="0" w:color="auto"/>
              <w:left w:val="single" w:sz="2" w:space="0" w:color="auto"/>
              <w:bottom w:val="single" w:sz="2" w:space="0" w:color="auto"/>
              <w:right w:val="single" w:sz="2" w:space="0" w:color="auto"/>
            </w:tcBorders>
            <w:vAlign w:val="bottom"/>
          </w:tcPr>
          <w:p w14:paraId="4AB1BB57" w14:textId="77777777" w:rsidR="005715F5" w:rsidRPr="00AD41A6" w:rsidRDefault="005715F5" w:rsidP="005715F5">
            <w:pPr>
              <w:pStyle w:val="Header"/>
              <w:jc w:val="center"/>
              <w:rPr>
                <w:rStyle w:val="SubtleEmphasis"/>
                <w:sz w:val="18"/>
                <w:szCs w:val="18"/>
              </w:rPr>
            </w:pPr>
            <w:r w:rsidRPr="00AD41A6">
              <w:rPr>
                <w:rStyle w:val="SubtleEmphasis"/>
                <w:sz w:val="18"/>
                <w:szCs w:val="18"/>
              </w:rPr>
              <w:fldChar w:fldCharType="begin">
                <w:ffData>
                  <w:name w:val="Text80"/>
                  <w:enabled/>
                  <w:calcOnExit w:val="0"/>
                  <w:textInput>
                    <w:maxLength w:val="15"/>
                  </w:textInput>
                </w:ffData>
              </w:fldChar>
            </w:r>
            <w:r w:rsidRPr="00AD41A6">
              <w:rPr>
                <w:rStyle w:val="SubtleEmphasis"/>
                <w:sz w:val="18"/>
                <w:szCs w:val="18"/>
              </w:rPr>
              <w:instrText xml:space="preserve"> FORMTEXT </w:instrText>
            </w:r>
            <w:r w:rsidRPr="00AD41A6">
              <w:rPr>
                <w:rStyle w:val="SubtleEmphasis"/>
                <w:sz w:val="18"/>
                <w:szCs w:val="18"/>
              </w:rPr>
            </w:r>
            <w:r w:rsidRPr="00AD41A6">
              <w:rPr>
                <w:rStyle w:val="SubtleEmphasis"/>
                <w:sz w:val="18"/>
                <w:szCs w:val="18"/>
              </w:rPr>
              <w:fldChar w:fldCharType="separate"/>
            </w:r>
            <w:r w:rsidRPr="00AD41A6">
              <w:rPr>
                <w:rStyle w:val="SubtleEmphasis"/>
                <w:sz w:val="18"/>
                <w:szCs w:val="18"/>
              </w:rPr>
              <w:t> </w:t>
            </w:r>
            <w:r w:rsidRPr="00AD41A6">
              <w:rPr>
                <w:rStyle w:val="SubtleEmphasis"/>
                <w:sz w:val="18"/>
                <w:szCs w:val="18"/>
              </w:rPr>
              <w:t> </w:t>
            </w:r>
            <w:r w:rsidRPr="00AD41A6">
              <w:rPr>
                <w:rStyle w:val="SubtleEmphasis"/>
                <w:sz w:val="18"/>
                <w:szCs w:val="18"/>
              </w:rPr>
              <w:t> </w:t>
            </w:r>
            <w:r w:rsidRPr="00AD41A6">
              <w:rPr>
                <w:rStyle w:val="SubtleEmphasis"/>
                <w:sz w:val="18"/>
                <w:szCs w:val="18"/>
              </w:rPr>
              <w:t> </w:t>
            </w:r>
            <w:r w:rsidRPr="00AD41A6">
              <w:rPr>
                <w:rStyle w:val="SubtleEmphasis"/>
                <w:sz w:val="18"/>
                <w:szCs w:val="18"/>
              </w:rPr>
              <w:t> </w:t>
            </w:r>
            <w:r w:rsidRPr="00AD41A6">
              <w:rPr>
                <w:rStyle w:val="SubtleEmphasis"/>
                <w:sz w:val="18"/>
                <w:szCs w:val="18"/>
              </w:rPr>
              <w:fldChar w:fldCharType="end"/>
            </w:r>
          </w:p>
        </w:tc>
        <w:tc>
          <w:tcPr>
            <w:tcW w:w="468" w:type="pct"/>
            <w:tcBorders>
              <w:top w:val="single" w:sz="2" w:space="0" w:color="auto"/>
              <w:left w:val="single" w:sz="2" w:space="0" w:color="auto"/>
              <w:bottom w:val="single" w:sz="2" w:space="0" w:color="auto"/>
              <w:right w:val="single" w:sz="2" w:space="0" w:color="auto"/>
            </w:tcBorders>
            <w:vAlign w:val="bottom"/>
          </w:tcPr>
          <w:p w14:paraId="46434B17" w14:textId="4BD1B42F" w:rsidR="005715F5" w:rsidRPr="00AD41A6" w:rsidRDefault="005715F5" w:rsidP="005715F5">
            <w:pPr>
              <w:pStyle w:val="Header"/>
              <w:jc w:val="center"/>
              <w:rPr>
                <w:rStyle w:val="SubtleEmphasis"/>
                <w:sz w:val="18"/>
                <w:szCs w:val="18"/>
              </w:rPr>
            </w:pPr>
            <w:r w:rsidRPr="00012542">
              <w:rPr>
                <w:rStyle w:val="SubtleEmphasis"/>
                <w:sz w:val="18"/>
                <w:szCs w:val="18"/>
              </w:rPr>
              <w:fldChar w:fldCharType="begin">
                <w:ffData>
                  <w:name w:val="Text105"/>
                  <w:enabled/>
                  <w:calcOnExit w:val="0"/>
                  <w:textInput>
                    <w:maxLength w:val="4"/>
                  </w:textInput>
                </w:ffData>
              </w:fldChar>
            </w:r>
            <w:r w:rsidRPr="00012542">
              <w:rPr>
                <w:rStyle w:val="SubtleEmphasis"/>
                <w:sz w:val="18"/>
                <w:szCs w:val="18"/>
              </w:rPr>
              <w:instrText xml:space="preserve"> FORMTEXT </w:instrText>
            </w:r>
            <w:r w:rsidRPr="00012542">
              <w:rPr>
                <w:rStyle w:val="SubtleEmphasis"/>
                <w:sz w:val="18"/>
                <w:szCs w:val="18"/>
              </w:rPr>
            </w:r>
            <w:r w:rsidRPr="00012542">
              <w:rPr>
                <w:rStyle w:val="SubtleEmphasis"/>
                <w:sz w:val="18"/>
                <w:szCs w:val="18"/>
              </w:rPr>
              <w:fldChar w:fldCharType="separate"/>
            </w:r>
            <w:r w:rsidRPr="00012542">
              <w:rPr>
                <w:rStyle w:val="SubtleEmphasis"/>
                <w:noProof/>
                <w:sz w:val="18"/>
                <w:szCs w:val="18"/>
              </w:rPr>
              <w:t> </w:t>
            </w:r>
            <w:r w:rsidRPr="00012542">
              <w:rPr>
                <w:rStyle w:val="SubtleEmphasis"/>
                <w:noProof/>
                <w:sz w:val="18"/>
                <w:szCs w:val="18"/>
              </w:rPr>
              <w:t> </w:t>
            </w:r>
            <w:r w:rsidRPr="00012542">
              <w:rPr>
                <w:rStyle w:val="SubtleEmphasis"/>
                <w:noProof/>
                <w:sz w:val="18"/>
                <w:szCs w:val="18"/>
              </w:rPr>
              <w:t> </w:t>
            </w:r>
            <w:r w:rsidRPr="00012542">
              <w:rPr>
                <w:rStyle w:val="SubtleEmphasis"/>
                <w:noProof/>
                <w:sz w:val="18"/>
                <w:szCs w:val="18"/>
              </w:rPr>
              <w:t> </w:t>
            </w:r>
            <w:r w:rsidRPr="00012542">
              <w:rPr>
                <w:rStyle w:val="SubtleEmphasis"/>
                <w:sz w:val="18"/>
                <w:szCs w:val="18"/>
              </w:rPr>
              <w:fldChar w:fldCharType="end"/>
            </w:r>
          </w:p>
        </w:tc>
        <w:tc>
          <w:tcPr>
            <w:tcW w:w="466" w:type="pct"/>
            <w:tcBorders>
              <w:top w:val="single" w:sz="2" w:space="0" w:color="auto"/>
              <w:left w:val="single" w:sz="2" w:space="0" w:color="auto"/>
              <w:bottom w:val="single" w:sz="2" w:space="0" w:color="auto"/>
            </w:tcBorders>
            <w:vAlign w:val="bottom"/>
          </w:tcPr>
          <w:p w14:paraId="4AB1BB58" w14:textId="2F255539" w:rsidR="005715F5" w:rsidRPr="00AD41A6" w:rsidRDefault="005715F5" w:rsidP="005715F5">
            <w:pPr>
              <w:pStyle w:val="Header"/>
              <w:jc w:val="center"/>
              <w:rPr>
                <w:rStyle w:val="SubtleEmphasis"/>
                <w:sz w:val="18"/>
                <w:szCs w:val="18"/>
              </w:rPr>
            </w:pPr>
            <w:r w:rsidRPr="00AD41A6">
              <w:rPr>
                <w:rStyle w:val="SubtleEmphasis"/>
                <w:sz w:val="18"/>
                <w:szCs w:val="18"/>
              </w:rPr>
              <w:fldChar w:fldCharType="begin">
                <w:ffData>
                  <w:name w:val="Text82"/>
                  <w:enabled/>
                  <w:calcOnExit w:val="0"/>
                  <w:textInput>
                    <w:maxLength w:val="4"/>
                  </w:textInput>
                </w:ffData>
              </w:fldChar>
            </w:r>
            <w:r w:rsidRPr="00AD41A6">
              <w:rPr>
                <w:rStyle w:val="SubtleEmphasis"/>
                <w:sz w:val="18"/>
                <w:szCs w:val="18"/>
              </w:rPr>
              <w:instrText xml:space="preserve"> FORMTEXT </w:instrText>
            </w:r>
            <w:r w:rsidRPr="00AD41A6">
              <w:rPr>
                <w:rStyle w:val="SubtleEmphasis"/>
                <w:sz w:val="18"/>
                <w:szCs w:val="18"/>
              </w:rPr>
            </w:r>
            <w:r w:rsidRPr="00AD41A6">
              <w:rPr>
                <w:rStyle w:val="SubtleEmphasis"/>
                <w:sz w:val="18"/>
                <w:szCs w:val="18"/>
              </w:rPr>
              <w:fldChar w:fldCharType="separate"/>
            </w:r>
            <w:r w:rsidRPr="00AD41A6">
              <w:rPr>
                <w:rStyle w:val="SubtleEmphasis"/>
                <w:sz w:val="18"/>
                <w:szCs w:val="18"/>
              </w:rPr>
              <w:t> </w:t>
            </w:r>
            <w:r w:rsidRPr="00AD41A6">
              <w:rPr>
                <w:rStyle w:val="SubtleEmphasis"/>
                <w:sz w:val="18"/>
                <w:szCs w:val="18"/>
              </w:rPr>
              <w:t> </w:t>
            </w:r>
            <w:r w:rsidRPr="00AD41A6">
              <w:rPr>
                <w:rStyle w:val="SubtleEmphasis"/>
                <w:sz w:val="18"/>
                <w:szCs w:val="18"/>
              </w:rPr>
              <w:t> </w:t>
            </w:r>
            <w:r w:rsidRPr="00AD41A6">
              <w:rPr>
                <w:rStyle w:val="SubtleEmphasis"/>
                <w:sz w:val="18"/>
                <w:szCs w:val="18"/>
              </w:rPr>
              <w:t> </w:t>
            </w:r>
            <w:r w:rsidRPr="00AD41A6">
              <w:rPr>
                <w:rStyle w:val="SubtleEmphasis"/>
                <w:sz w:val="18"/>
                <w:szCs w:val="18"/>
              </w:rPr>
              <w:fldChar w:fldCharType="end"/>
            </w:r>
          </w:p>
        </w:tc>
      </w:tr>
      <w:tr w:rsidR="005715F5" w:rsidRPr="00AD41A6" w14:paraId="4AB1BB5F" w14:textId="77777777" w:rsidTr="005715F5">
        <w:trPr>
          <w:trHeight w:val="340"/>
        </w:trPr>
        <w:tc>
          <w:tcPr>
            <w:tcW w:w="849" w:type="pct"/>
            <w:tcBorders>
              <w:top w:val="single" w:sz="2" w:space="0" w:color="auto"/>
              <w:bottom w:val="single" w:sz="2" w:space="0" w:color="auto"/>
              <w:right w:val="single" w:sz="2" w:space="0" w:color="auto"/>
            </w:tcBorders>
            <w:vAlign w:val="bottom"/>
          </w:tcPr>
          <w:p w14:paraId="4AB1BB5A" w14:textId="77777777" w:rsidR="005715F5" w:rsidRPr="00AD41A6" w:rsidRDefault="005715F5" w:rsidP="005715F5">
            <w:pPr>
              <w:pStyle w:val="Header"/>
              <w:jc w:val="center"/>
              <w:rPr>
                <w:rStyle w:val="SubtleEmphasis"/>
                <w:sz w:val="18"/>
                <w:szCs w:val="18"/>
              </w:rPr>
            </w:pPr>
            <w:r w:rsidRPr="00AD41A6">
              <w:rPr>
                <w:rStyle w:val="SubtleEmphasis"/>
                <w:sz w:val="18"/>
                <w:szCs w:val="18"/>
              </w:rPr>
              <w:fldChar w:fldCharType="begin">
                <w:ffData>
                  <w:name w:val="Text79"/>
                  <w:enabled/>
                  <w:calcOnExit w:val="0"/>
                  <w:textInput>
                    <w:maxLength w:val="15"/>
                  </w:textInput>
                </w:ffData>
              </w:fldChar>
            </w:r>
            <w:r w:rsidRPr="00AD41A6">
              <w:rPr>
                <w:rStyle w:val="SubtleEmphasis"/>
                <w:sz w:val="18"/>
                <w:szCs w:val="18"/>
              </w:rPr>
              <w:instrText xml:space="preserve"> FORMTEXT </w:instrText>
            </w:r>
            <w:r w:rsidRPr="00AD41A6">
              <w:rPr>
                <w:rStyle w:val="SubtleEmphasis"/>
                <w:sz w:val="18"/>
                <w:szCs w:val="18"/>
              </w:rPr>
            </w:r>
            <w:r w:rsidRPr="00AD41A6">
              <w:rPr>
                <w:rStyle w:val="SubtleEmphasis"/>
                <w:sz w:val="18"/>
                <w:szCs w:val="18"/>
              </w:rPr>
              <w:fldChar w:fldCharType="separate"/>
            </w:r>
            <w:r w:rsidRPr="00AD41A6">
              <w:rPr>
                <w:rStyle w:val="SubtleEmphasis"/>
                <w:sz w:val="18"/>
                <w:szCs w:val="18"/>
              </w:rPr>
              <w:t> </w:t>
            </w:r>
            <w:r w:rsidRPr="00AD41A6">
              <w:rPr>
                <w:rStyle w:val="SubtleEmphasis"/>
                <w:sz w:val="18"/>
                <w:szCs w:val="18"/>
              </w:rPr>
              <w:t> </w:t>
            </w:r>
            <w:r w:rsidRPr="00AD41A6">
              <w:rPr>
                <w:rStyle w:val="SubtleEmphasis"/>
                <w:sz w:val="18"/>
                <w:szCs w:val="18"/>
              </w:rPr>
              <w:t> </w:t>
            </w:r>
            <w:r w:rsidRPr="00AD41A6">
              <w:rPr>
                <w:rStyle w:val="SubtleEmphasis"/>
                <w:sz w:val="18"/>
                <w:szCs w:val="18"/>
              </w:rPr>
              <w:t> </w:t>
            </w:r>
            <w:r w:rsidRPr="00AD41A6">
              <w:rPr>
                <w:rStyle w:val="SubtleEmphasis"/>
                <w:sz w:val="18"/>
                <w:szCs w:val="18"/>
              </w:rPr>
              <w:t> </w:t>
            </w:r>
            <w:r w:rsidRPr="00AD41A6">
              <w:rPr>
                <w:rStyle w:val="SubtleEmphasis"/>
                <w:sz w:val="18"/>
                <w:szCs w:val="18"/>
              </w:rPr>
              <w:fldChar w:fldCharType="end"/>
            </w:r>
          </w:p>
        </w:tc>
        <w:tc>
          <w:tcPr>
            <w:tcW w:w="1433" w:type="pct"/>
            <w:tcBorders>
              <w:top w:val="single" w:sz="2" w:space="0" w:color="auto"/>
              <w:left w:val="single" w:sz="2" w:space="0" w:color="auto"/>
              <w:bottom w:val="single" w:sz="2" w:space="0" w:color="auto"/>
              <w:right w:val="single" w:sz="2" w:space="0" w:color="auto"/>
            </w:tcBorders>
            <w:vAlign w:val="bottom"/>
          </w:tcPr>
          <w:p w14:paraId="4AB1BB5B" w14:textId="77777777" w:rsidR="005715F5" w:rsidRPr="00AD41A6" w:rsidRDefault="005715F5" w:rsidP="005715F5">
            <w:pPr>
              <w:pStyle w:val="Header"/>
              <w:jc w:val="center"/>
              <w:rPr>
                <w:rStyle w:val="SubtleEmphasis"/>
                <w:sz w:val="18"/>
                <w:szCs w:val="18"/>
              </w:rPr>
            </w:pPr>
            <w:r w:rsidRPr="00AD41A6">
              <w:rPr>
                <w:rStyle w:val="SubtleEmphasis"/>
                <w:sz w:val="18"/>
                <w:szCs w:val="18"/>
              </w:rPr>
              <w:fldChar w:fldCharType="begin">
                <w:ffData>
                  <w:name w:val="Text86"/>
                  <w:enabled/>
                  <w:calcOnExit w:val="0"/>
                  <w:textInput>
                    <w:maxLength w:val="50"/>
                  </w:textInput>
                </w:ffData>
              </w:fldChar>
            </w:r>
            <w:r w:rsidRPr="00AD41A6">
              <w:rPr>
                <w:rStyle w:val="SubtleEmphasis"/>
                <w:sz w:val="18"/>
                <w:szCs w:val="18"/>
              </w:rPr>
              <w:instrText xml:space="preserve"> FORMTEXT </w:instrText>
            </w:r>
            <w:r w:rsidRPr="00AD41A6">
              <w:rPr>
                <w:rStyle w:val="SubtleEmphasis"/>
                <w:sz w:val="18"/>
                <w:szCs w:val="18"/>
              </w:rPr>
            </w:r>
            <w:r w:rsidRPr="00AD41A6">
              <w:rPr>
                <w:rStyle w:val="SubtleEmphasis"/>
                <w:sz w:val="18"/>
                <w:szCs w:val="18"/>
              </w:rPr>
              <w:fldChar w:fldCharType="separate"/>
            </w:r>
            <w:r w:rsidRPr="00AD41A6">
              <w:rPr>
                <w:rStyle w:val="SubtleEmphasis"/>
                <w:sz w:val="18"/>
                <w:szCs w:val="18"/>
              </w:rPr>
              <w:t> </w:t>
            </w:r>
            <w:r w:rsidRPr="00AD41A6">
              <w:rPr>
                <w:rStyle w:val="SubtleEmphasis"/>
                <w:sz w:val="18"/>
                <w:szCs w:val="18"/>
              </w:rPr>
              <w:t> </w:t>
            </w:r>
            <w:r w:rsidRPr="00AD41A6">
              <w:rPr>
                <w:rStyle w:val="SubtleEmphasis"/>
                <w:sz w:val="18"/>
                <w:szCs w:val="18"/>
              </w:rPr>
              <w:t> </w:t>
            </w:r>
            <w:r w:rsidRPr="00AD41A6">
              <w:rPr>
                <w:rStyle w:val="SubtleEmphasis"/>
                <w:sz w:val="18"/>
                <w:szCs w:val="18"/>
              </w:rPr>
              <w:t> </w:t>
            </w:r>
            <w:r w:rsidRPr="00AD41A6">
              <w:rPr>
                <w:rStyle w:val="SubtleEmphasis"/>
                <w:sz w:val="18"/>
                <w:szCs w:val="18"/>
              </w:rPr>
              <w:t> </w:t>
            </w:r>
            <w:r w:rsidRPr="00AD41A6">
              <w:rPr>
                <w:rStyle w:val="SubtleEmphasis"/>
                <w:sz w:val="18"/>
                <w:szCs w:val="18"/>
              </w:rPr>
              <w:fldChar w:fldCharType="end"/>
            </w:r>
          </w:p>
        </w:tc>
        <w:tc>
          <w:tcPr>
            <w:tcW w:w="828" w:type="pct"/>
            <w:tcBorders>
              <w:top w:val="single" w:sz="2" w:space="0" w:color="auto"/>
              <w:left w:val="single" w:sz="2" w:space="0" w:color="auto"/>
              <w:bottom w:val="single" w:sz="2" w:space="0" w:color="auto"/>
              <w:right w:val="single" w:sz="2" w:space="0" w:color="auto"/>
            </w:tcBorders>
            <w:vAlign w:val="bottom"/>
          </w:tcPr>
          <w:p w14:paraId="4AB1BB5C" w14:textId="77777777" w:rsidR="005715F5" w:rsidRPr="00AD41A6" w:rsidRDefault="005715F5" w:rsidP="005715F5">
            <w:pPr>
              <w:pStyle w:val="Header"/>
              <w:jc w:val="center"/>
              <w:rPr>
                <w:rStyle w:val="SubtleEmphasis"/>
                <w:sz w:val="18"/>
                <w:szCs w:val="18"/>
              </w:rPr>
            </w:pPr>
            <w:r w:rsidRPr="00AD41A6">
              <w:rPr>
                <w:rStyle w:val="SubtleEmphasis"/>
                <w:sz w:val="18"/>
                <w:szCs w:val="18"/>
              </w:rPr>
              <w:fldChar w:fldCharType="begin">
                <w:ffData>
                  <w:name w:val="Text84"/>
                  <w:enabled/>
                  <w:calcOnExit w:val="0"/>
                  <w:textInput/>
                </w:ffData>
              </w:fldChar>
            </w:r>
            <w:r w:rsidRPr="00AD41A6">
              <w:rPr>
                <w:rStyle w:val="SubtleEmphasis"/>
                <w:sz w:val="18"/>
                <w:szCs w:val="18"/>
              </w:rPr>
              <w:instrText xml:space="preserve"> FORMTEXT </w:instrText>
            </w:r>
            <w:r w:rsidRPr="00AD41A6">
              <w:rPr>
                <w:rStyle w:val="SubtleEmphasis"/>
                <w:sz w:val="18"/>
                <w:szCs w:val="18"/>
              </w:rPr>
            </w:r>
            <w:r w:rsidRPr="00AD41A6">
              <w:rPr>
                <w:rStyle w:val="SubtleEmphasis"/>
                <w:sz w:val="18"/>
                <w:szCs w:val="18"/>
              </w:rPr>
              <w:fldChar w:fldCharType="separate"/>
            </w:r>
            <w:r w:rsidRPr="00AD41A6">
              <w:rPr>
                <w:rStyle w:val="SubtleEmphasis"/>
                <w:sz w:val="18"/>
                <w:szCs w:val="18"/>
              </w:rPr>
              <w:t> </w:t>
            </w:r>
            <w:r w:rsidRPr="00AD41A6">
              <w:rPr>
                <w:rStyle w:val="SubtleEmphasis"/>
                <w:sz w:val="18"/>
                <w:szCs w:val="18"/>
              </w:rPr>
              <w:t> </w:t>
            </w:r>
            <w:r w:rsidRPr="00AD41A6">
              <w:rPr>
                <w:rStyle w:val="SubtleEmphasis"/>
                <w:sz w:val="18"/>
                <w:szCs w:val="18"/>
              </w:rPr>
              <w:t> </w:t>
            </w:r>
            <w:r w:rsidRPr="00AD41A6">
              <w:rPr>
                <w:rStyle w:val="SubtleEmphasis"/>
                <w:sz w:val="18"/>
                <w:szCs w:val="18"/>
              </w:rPr>
              <w:t> </w:t>
            </w:r>
            <w:r w:rsidRPr="00AD41A6">
              <w:rPr>
                <w:rStyle w:val="SubtleEmphasis"/>
                <w:sz w:val="18"/>
                <w:szCs w:val="18"/>
              </w:rPr>
              <w:t> </w:t>
            </w:r>
            <w:r w:rsidRPr="00AD41A6">
              <w:rPr>
                <w:rStyle w:val="SubtleEmphasis"/>
                <w:sz w:val="18"/>
                <w:szCs w:val="18"/>
              </w:rPr>
              <w:fldChar w:fldCharType="end"/>
            </w:r>
          </w:p>
        </w:tc>
        <w:tc>
          <w:tcPr>
            <w:tcW w:w="957" w:type="pct"/>
            <w:tcBorders>
              <w:top w:val="single" w:sz="2" w:space="0" w:color="auto"/>
              <w:left w:val="single" w:sz="2" w:space="0" w:color="auto"/>
              <w:bottom w:val="single" w:sz="2" w:space="0" w:color="auto"/>
              <w:right w:val="single" w:sz="2" w:space="0" w:color="auto"/>
            </w:tcBorders>
            <w:vAlign w:val="bottom"/>
          </w:tcPr>
          <w:p w14:paraId="4AB1BB5D" w14:textId="77777777" w:rsidR="005715F5" w:rsidRPr="00AD41A6" w:rsidRDefault="005715F5" w:rsidP="005715F5">
            <w:pPr>
              <w:pStyle w:val="Header"/>
              <w:jc w:val="center"/>
              <w:rPr>
                <w:rStyle w:val="SubtleEmphasis"/>
                <w:sz w:val="18"/>
                <w:szCs w:val="18"/>
              </w:rPr>
            </w:pPr>
            <w:r w:rsidRPr="00AD41A6">
              <w:rPr>
                <w:rStyle w:val="SubtleEmphasis"/>
                <w:sz w:val="18"/>
                <w:szCs w:val="18"/>
              </w:rPr>
              <w:fldChar w:fldCharType="begin">
                <w:ffData>
                  <w:name w:val="Text80"/>
                  <w:enabled/>
                  <w:calcOnExit w:val="0"/>
                  <w:textInput>
                    <w:maxLength w:val="15"/>
                  </w:textInput>
                </w:ffData>
              </w:fldChar>
            </w:r>
            <w:r w:rsidRPr="00AD41A6">
              <w:rPr>
                <w:rStyle w:val="SubtleEmphasis"/>
                <w:sz w:val="18"/>
                <w:szCs w:val="18"/>
              </w:rPr>
              <w:instrText xml:space="preserve"> FORMTEXT </w:instrText>
            </w:r>
            <w:r w:rsidRPr="00AD41A6">
              <w:rPr>
                <w:rStyle w:val="SubtleEmphasis"/>
                <w:sz w:val="18"/>
                <w:szCs w:val="18"/>
              </w:rPr>
            </w:r>
            <w:r w:rsidRPr="00AD41A6">
              <w:rPr>
                <w:rStyle w:val="SubtleEmphasis"/>
                <w:sz w:val="18"/>
                <w:szCs w:val="18"/>
              </w:rPr>
              <w:fldChar w:fldCharType="separate"/>
            </w:r>
            <w:r w:rsidRPr="00AD41A6">
              <w:rPr>
                <w:rStyle w:val="SubtleEmphasis"/>
                <w:sz w:val="18"/>
                <w:szCs w:val="18"/>
              </w:rPr>
              <w:t> </w:t>
            </w:r>
            <w:r w:rsidRPr="00AD41A6">
              <w:rPr>
                <w:rStyle w:val="SubtleEmphasis"/>
                <w:sz w:val="18"/>
                <w:szCs w:val="18"/>
              </w:rPr>
              <w:t> </w:t>
            </w:r>
            <w:r w:rsidRPr="00AD41A6">
              <w:rPr>
                <w:rStyle w:val="SubtleEmphasis"/>
                <w:sz w:val="18"/>
                <w:szCs w:val="18"/>
              </w:rPr>
              <w:t> </w:t>
            </w:r>
            <w:r w:rsidRPr="00AD41A6">
              <w:rPr>
                <w:rStyle w:val="SubtleEmphasis"/>
                <w:sz w:val="18"/>
                <w:szCs w:val="18"/>
              </w:rPr>
              <w:t> </w:t>
            </w:r>
            <w:r w:rsidRPr="00AD41A6">
              <w:rPr>
                <w:rStyle w:val="SubtleEmphasis"/>
                <w:sz w:val="18"/>
                <w:szCs w:val="18"/>
              </w:rPr>
              <w:t> </w:t>
            </w:r>
            <w:r w:rsidRPr="00AD41A6">
              <w:rPr>
                <w:rStyle w:val="SubtleEmphasis"/>
                <w:sz w:val="18"/>
                <w:szCs w:val="18"/>
              </w:rPr>
              <w:fldChar w:fldCharType="end"/>
            </w:r>
          </w:p>
        </w:tc>
        <w:tc>
          <w:tcPr>
            <w:tcW w:w="468" w:type="pct"/>
            <w:tcBorders>
              <w:top w:val="single" w:sz="2" w:space="0" w:color="auto"/>
              <w:left w:val="single" w:sz="2" w:space="0" w:color="auto"/>
              <w:bottom w:val="single" w:sz="2" w:space="0" w:color="auto"/>
              <w:right w:val="single" w:sz="2" w:space="0" w:color="auto"/>
            </w:tcBorders>
            <w:vAlign w:val="bottom"/>
          </w:tcPr>
          <w:p w14:paraId="2ACD1FB5" w14:textId="46FA3CC6" w:rsidR="005715F5" w:rsidRPr="00AD41A6" w:rsidRDefault="005715F5" w:rsidP="005715F5">
            <w:pPr>
              <w:pStyle w:val="Header"/>
              <w:jc w:val="center"/>
              <w:rPr>
                <w:rStyle w:val="SubtleEmphasis"/>
                <w:sz w:val="18"/>
                <w:szCs w:val="18"/>
              </w:rPr>
            </w:pPr>
            <w:r w:rsidRPr="00012542">
              <w:rPr>
                <w:rStyle w:val="SubtleEmphasis"/>
                <w:sz w:val="18"/>
                <w:szCs w:val="18"/>
              </w:rPr>
              <w:fldChar w:fldCharType="begin">
                <w:ffData>
                  <w:name w:val="Text105"/>
                  <w:enabled/>
                  <w:calcOnExit w:val="0"/>
                  <w:textInput>
                    <w:maxLength w:val="4"/>
                  </w:textInput>
                </w:ffData>
              </w:fldChar>
            </w:r>
            <w:r w:rsidRPr="00012542">
              <w:rPr>
                <w:rStyle w:val="SubtleEmphasis"/>
                <w:sz w:val="18"/>
                <w:szCs w:val="18"/>
              </w:rPr>
              <w:instrText xml:space="preserve"> FORMTEXT </w:instrText>
            </w:r>
            <w:r w:rsidRPr="00012542">
              <w:rPr>
                <w:rStyle w:val="SubtleEmphasis"/>
                <w:sz w:val="18"/>
                <w:szCs w:val="18"/>
              </w:rPr>
            </w:r>
            <w:r w:rsidRPr="00012542">
              <w:rPr>
                <w:rStyle w:val="SubtleEmphasis"/>
                <w:sz w:val="18"/>
                <w:szCs w:val="18"/>
              </w:rPr>
              <w:fldChar w:fldCharType="separate"/>
            </w:r>
            <w:r w:rsidRPr="00012542">
              <w:rPr>
                <w:rStyle w:val="SubtleEmphasis"/>
                <w:noProof/>
                <w:sz w:val="18"/>
                <w:szCs w:val="18"/>
              </w:rPr>
              <w:t> </w:t>
            </w:r>
            <w:r w:rsidRPr="00012542">
              <w:rPr>
                <w:rStyle w:val="SubtleEmphasis"/>
                <w:noProof/>
                <w:sz w:val="18"/>
                <w:szCs w:val="18"/>
              </w:rPr>
              <w:t> </w:t>
            </w:r>
            <w:r w:rsidRPr="00012542">
              <w:rPr>
                <w:rStyle w:val="SubtleEmphasis"/>
                <w:noProof/>
                <w:sz w:val="18"/>
                <w:szCs w:val="18"/>
              </w:rPr>
              <w:t> </w:t>
            </w:r>
            <w:r w:rsidRPr="00012542">
              <w:rPr>
                <w:rStyle w:val="SubtleEmphasis"/>
                <w:noProof/>
                <w:sz w:val="18"/>
                <w:szCs w:val="18"/>
              </w:rPr>
              <w:t> </w:t>
            </w:r>
            <w:r w:rsidRPr="00012542">
              <w:rPr>
                <w:rStyle w:val="SubtleEmphasis"/>
                <w:sz w:val="18"/>
                <w:szCs w:val="18"/>
              </w:rPr>
              <w:fldChar w:fldCharType="end"/>
            </w:r>
          </w:p>
        </w:tc>
        <w:tc>
          <w:tcPr>
            <w:tcW w:w="466" w:type="pct"/>
            <w:tcBorders>
              <w:top w:val="single" w:sz="2" w:space="0" w:color="auto"/>
              <w:left w:val="single" w:sz="2" w:space="0" w:color="auto"/>
              <w:bottom w:val="single" w:sz="2" w:space="0" w:color="auto"/>
            </w:tcBorders>
            <w:vAlign w:val="bottom"/>
          </w:tcPr>
          <w:p w14:paraId="4AB1BB5E" w14:textId="1EA493F7" w:rsidR="005715F5" w:rsidRPr="00AD41A6" w:rsidRDefault="005715F5" w:rsidP="005715F5">
            <w:pPr>
              <w:pStyle w:val="Header"/>
              <w:jc w:val="center"/>
              <w:rPr>
                <w:rStyle w:val="SubtleEmphasis"/>
                <w:sz w:val="18"/>
                <w:szCs w:val="18"/>
              </w:rPr>
            </w:pPr>
            <w:r w:rsidRPr="00AD41A6">
              <w:rPr>
                <w:rStyle w:val="SubtleEmphasis"/>
                <w:sz w:val="18"/>
                <w:szCs w:val="18"/>
              </w:rPr>
              <w:fldChar w:fldCharType="begin">
                <w:ffData>
                  <w:name w:val="Text82"/>
                  <w:enabled/>
                  <w:calcOnExit w:val="0"/>
                  <w:textInput>
                    <w:maxLength w:val="4"/>
                  </w:textInput>
                </w:ffData>
              </w:fldChar>
            </w:r>
            <w:r w:rsidRPr="00AD41A6">
              <w:rPr>
                <w:rStyle w:val="SubtleEmphasis"/>
                <w:sz w:val="18"/>
                <w:szCs w:val="18"/>
              </w:rPr>
              <w:instrText xml:space="preserve"> FORMTEXT </w:instrText>
            </w:r>
            <w:r w:rsidRPr="00AD41A6">
              <w:rPr>
                <w:rStyle w:val="SubtleEmphasis"/>
                <w:sz w:val="18"/>
                <w:szCs w:val="18"/>
              </w:rPr>
            </w:r>
            <w:r w:rsidRPr="00AD41A6">
              <w:rPr>
                <w:rStyle w:val="SubtleEmphasis"/>
                <w:sz w:val="18"/>
                <w:szCs w:val="18"/>
              </w:rPr>
              <w:fldChar w:fldCharType="separate"/>
            </w:r>
            <w:r w:rsidRPr="00AD41A6">
              <w:rPr>
                <w:rStyle w:val="SubtleEmphasis"/>
                <w:sz w:val="18"/>
                <w:szCs w:val="18"/>
              </w:rPr>
              <w:t> </w:t>
            </w:r>
            <w:r w:rsidRPr="00AD41A6">
              <w:rPr>
                <w:rStyle w:val="SubtleEmphasis"/>
                <w:sz w:val="18"/>
                <w:szCs w:val="18"/>
              </w:rPr>
              <w:t> </w:t>
            </w:r>
            <w:r w:rsidRPr="00AD41A6">
              <w:rPr>
                <w:rStyle w:val="SubtleEmphasis"/>
                <w:sz w:val="18"/>
                <w:szCs w:val="18"/>
              </w:rPr>
              <w:t> </w:t>
            </w:r>
            <w:r w:rsidRPr="00AD41A6">
              <w:rPr>
                <w:rStyle w:val="SubtleEmphasis"/>
                <w:sz w:val="18"/>
                <w:szCs w:val="18"/>
              </w:rPr>
              <w:t> </w:t>
            </w:r>
            <w:r w:rsidRPr="00AD41A6">
              <w:rPr>
                <w:rStyle w:val="SubtleEmphasis"/>
                <w:sz w:val="18"/>
                <w:szCs w:val="18"/>
              </w:rPr>
              <w:fldChar w:fldCharType="end"/>
            </w:r>
          </w:p>
        </w:tc>
      </w:tr>
      <w:tr w:rsidR="005715F5" w:rsidRPr="00AD41A6" w14:paraId="4AB1BB65" w14:textId="77777777" w:rsidTr="005715F5">
        <w:trPr>
          <w:trHeight w:val="340"/>
        </w:trPr>
        <w:tc>
          <w:tcPr>
            <w:tcW w:w="849" w:type="pct"/>
            <w:tcBorders>
              <w:top w:val="single" w:sz="2" w:space="0" w:color="auto"/>
              <w:bottom w:val="single" w:sz="2" w:space="0" w:color="auto"/>
              <w:right w:val="single" w:sz="2" w:space="0" w:color="auto"/>
            </w:tcBorders>
            <w:vAlign w:val="bottom"/>
          </w:tcPr>
          <w:p w14:paraId="4AB1BB60" w14:textId="77777777" w:rsidR="005715F5" w:rsidRPr="00AD41A6" w:rsidRDefault="005715F5" w:rsidP="005715F5">
            <w:pPr>
              <w:pStyle w:val="Header"/>
              <w:jc w:val="center"/>
              <w:rPr>
                <w:rStyle w:val="SubtleEmphasis"/>
                <w:sz w:val="18"/>
                <w:szCs w:val="18"/>
              </w:rPr>
            </w:pPr>
            <w:r w:rsidRPr="00AD41A6">
              <w:rPr>
                <w:rStyle w:val="SubtleEmphasis"/>
                <w:sz w:val="18"/>
                <w:szCs w:val="18"/>
              </w:rPr>
              <w:fldChar w:fldCharType="begin">
                <w:ffData>
                  <w:name w:val="Text79"/>
                  <w:enabled/>
                  <w:calcOnExit w:val="0"/>
                  <w:textInput>
                    <w:maxLength w:val="15"/>
                  </w:textInput>
                </w:ffData>
              </w:fldChar>
            </w:r>
            <w:r w:rsidRPr="00AD41A6">
              <w:rPr>
                <w:rStyle w:val="SubtleEmphasis"/>
                <w:sz w:val="18"/>
                <w:szCs w:val="18"/>
              </w:rPr>
              <w:instrText xml:space="preserve"> FORMTEXT </w:instrText>
            </w:r>
            <w:r w:rsidRPr="00AD41A6">
              <w:rPr>
                <w:rStyle w:val="SubtleEmphasis"/>
                <w:sz w:val="18"/>
                <w:szCs w:val="18"/>
              </w:rPr>
            </w:r>
            <w:r w:rsidRPr="00AD41A6">
              <w:rPr>
                <w:rStyle w:val="SubtleEmphasis"/>
                <w:sz w:val="18"/>
                <w:szCs w:val="18"/>
              </w:rPr>
              <w:fldChar w:fldCharType="separate"/>
            </w:r>
            <w:r w:rsidRPr="00AD41A6">
              <w:rPr>
                <w:rStyle w:val="SubtleEmphasis"/>
                <w:sz w:val="18"/>
                <w:szCs w:val="18"/>
              </w:rPr>
              <w:t> </w:t>
            </w:r>
            <w:r w:rsidRPr="00AD41A6">
              <w:rPr>
                <w:rStyle w:val="SubtleEmphasis"/>
                <w:sz w:val="18"/>
                <w:szCs w:val="18"/>
              </w:rPr>
              <w:t> </w:t>
            </w:r>
            <w:r w:rsidRPr="00AD41A6">
              <w:rPr>
                <w:rStyle w:val="SubtleEmphasis"/>
                <w:sz w:val="18"/>
                <w:szCs w:val="18"/>
              </w:rPr>
              <w:t> </w:t>
            </w:r>
            <w:r w:rsidRPr="00AD41A6">
              <w:rPr>
                <w:rStyle w:val="SubtleEmphasis"/>
                <w:sz w:val="18"/>
                <w:szCs w:val="18"/>
              </w:rPr>
              <w:t> </w:t>
            </w:r>
            <w:r w:rsidRPr="00AD41A6">
              <w:rPr>
                <w:rStyle w:val="SubtleEmphasis"/>
                <w:sz w:val="18"/>
                <w:szCs w:val="18"/>
              </w:rPr>
              <w:t> </w:t>
            </w:r>
            <w:r w:rsidRPr="00AD41A6">
              <w:rPr>
                <w:rStyle w:val="SubtleEmphasis"/>
                <w:sz w:val="18"/>
                <w:szCs w:val="18"/>
              </w:rPr>
              <w:fldChar w:fldCharType="end"/>
            </w:r>
          </w:p>
        </w:tc>
        <w:tc>
          <w:tcPr>
            <w:tcW w:w="1433" w:type="pct"/>
            <w:tcBorders>
              <w:top w:val="single" w:sz="2" w:space="0" w:color="auto"/>
              <w:left w:val="single" w:sz="2" w:space="0" w:color="auto"/>
              <w:bottom w:val="single" w:sz="2" w:space="0" w:color="auto"/>
              <w:right w:val="single" w:sz="2" w:space="0" w:color="auto"/>
            </w:tcBorders>
            <w:vAlign w:val="bottom"/>
          </w:tcPr>
          <w:p w14:paraId="4AB1BB61" w14:textId="77777777" w:rsidR="005715F5" w:rsidRPr="00AD41A6" w:rsidRDefault="005715F5" w:rsidP="005715F5">
            <w:pPr>
              <w:pStyle w:val="Header"/>
              <w:jc w:val="center"/>
              <w:rPr>
                <w:rStyle w:val="SubtleEmphasis"/>
                <w:sz w:val="18"/>
                <w:szCs w:val="18"/>
              </w:rPr>
            </w:pPr>
            <w:r w:rsidRPr="00AD41A6">
              <w:rPr>
                <w:rStyle w:val="SubtleEmphasis"/>
                <w:sz w:val="18"/>
                <w:szCs w:val="18"/>
              </w:rPr>
              <w:fldChar w:fldCharType="begin">
                <w:ffData>
                  <w:name w:val=""/>
                  <w:enabled/>
                  <w:calcOnExit w:val="0"/>
                  <w:textInput>
                    <w:maxLength w:val="50"/>
                  </w:textInput>
                </w:ffData>
              </w:fldChar>
            </w:r>
            <w:r w:rsidRPr="00AD41A6">
              <w:rPr>
                <w:rStyle w:val="SubtleEmphasis"/>
                <w:sz w:val="18"/>
                <w:szCs w:val="18"/>
              </w:rPr>
              <w:instrText xml:space="preserve"> FORMTEXT </w:instrText>
            </w:r>
            <w:r w:rsidRPr="00AD41A6">
              <w:rPr>
                <w:rStyle w:val="SubtleEmphasis"/>
                <w:sz w:val="18"/>
                <w:szCs w:val="18"/>
              </w:rPr>
            </w:r>
            <w:r w:rsidRPr="00AD41A6">
              <w:rPr>
                <w:rStyle w:val="SubtleEmphasis"/>
                <w:sz w:val="18"/>
                <w:szCs w:val="18"/>
              </w:rPr>
              <w:fldChar w:fldCharType="separate"/>
            </w:r>
            <w:r w:rsidRPr="00AD41A6">
              <w:rPr>
                <w:rStyle w:val="SubtleEmphasis"/>
                <w:sz w:val="18"/>
                <w:szCs w:val="18"/>
              </w:rPr>
              <w:t> </w:t>
            </w:r>
            <w:r w:rsidRPr="00AD41A6">
              <w:rPr>
                <w:rStyle w:val="SubtleEmphasis"/>
                <w:sz w:val="18"/>
                <w:szCs w:val="18"/>
              </w:rPr>
              <w:t> </w:t>
            </w:r>
            <w:r w:rsidRPr="00AD41A6">
              <w:rPr>
                <w:rStyle w:val="SubtleEmphasis"/>
                <w:sz w:val="18"/>
                <w:szCs w:val="18"/>
              </w:rPr>
              <w:t> </w:t>
            </w:r>
            <w:r w:rsidRPr="00AD41A6">
              <w:rPr>
                <w:rStyle w:val="SubtleEmphasis"/>
                <w:sz w:val="18"/>
                <w:szCs w:val="18"/>
              </w:rPr>
              <w:t> </w:t>
            </w:r>
            <w:r w:rsidRPr="00AD41A6">
              <w:rPr>
                <w:rStyle w:val="SubtleEmphasis"/>
                <w:sz w:val="18"/>
                <w:szCs w:val="18"/>
              </w:rPr>
              <w:t> </w:t>
            </w:r>
            <w:r w:rsidRPr="00AD41A6">
              <w:rPr>
                <w:rStyle w:val="SubtleEmphasis"/>
                <w:sz w:val="18"/>
                <w:szCs w:val="18"/>
              </w:rPr>
              <w:fldChar w:fldCharType="end"/>
            </w:r>
          </w:p>
        </w:tc>
        <w:tc>
          <w:tcPr>
            <w:tcW w:w="828" w:type="pct"/>
            <w:tcBorders>
              <w:top w:val="single" w:sz="2" w:space="0" w:color="auto"/>
              <w:left w:val="single" w:sz="2" w:space="0" w:color="auto"/>
              <w:bottom w:val="single" w:sz="2" w:space="0" w:color="auto"/>
              <w:right w:val="single" w:sz="2" w:space="0" w:color="auto"/>
            </w:tcBorders>
            <w:vAlign w:val="bottom"/>
          </w:tcPr>
          <w:p w14:paraId="4AB1BB62" w14:textId="77777777" w:rsidR="005715F5" w:rsidRPr="00AD41A6" w:rsidRDefault="005715F5" w:rsidP="005715F5">
            <w:pPr>
              <w:pStyle w:val="Header"/>
              <w:jc w:val="center"/>
              <w:rPr>
                <w:rStyle w:val="SubtleEmphasis"/>
                <w:sz w:val="18"/>
                <w:szCs w:val="18"/>
              </w:rPr>
            </w:pPr>
            <w:r w:rsidRPr="00AD41A6">
              <w:rPr>
                <w:rStyle w:val="SubtleEmphasis"/>
                <w:sz w:val="18"/>
                <w:szCs w:val="18"/>
              </w:rPr>
              <w:fldChar w:fldCharType="begin">
                <w:ffData>
                  <w:name w:val="Text84"/>
                  <w:enabled/>
                  <w:calcOnExit w:val="0"/>
                  <w:textInput/>
                </w:ffData>
              </w:fldChar>
            </w:r>
            <w:r w:rsidRPr="00AD41A6">
              <w:rPr>
                <w:rStyle w:val="SubtleEmphasis"/>
                <w:sz w:val="18"/>
                <w:szCs w:val="18"/>
              </w:rPr>
              <w:instrText xml:space="preserve"> FORMTEXT </w:instrText>
            </w:r>
            <w:r w:rsidRPr="00AD41A6">
              <w:rPr>
                <w:rStyle w:val="SubtleEmphasis"/>
                <w:sz w:val="18"/>
                <w:szCs w:val="18"/>
              </w:rPr>
            </w:r>
            <w:r w:rsidRPr="00AD41A6">
              <w:rPr>
                <w:rStyle w:val="SubtleEmphasis"/>
                <w:sz w:val="18"/>
                <w:szCs w:val="18"/>
              </w:rPr>
              <w:fldChar w:fldCharType="separate"/>
            </w:r>
            <w:r w:rsidRPr="00AD41A6">
              <w:rPr>
                <w:rStyle w:val="SubtleEmphasis"/>
                <w:sz w:val="18"/>
                <w:szCs w:val="18"/>
              </w:rPr>
              <w:t> </w:t>
            </w:r>
            <w:r w:rsidRPr="00AD41A6">
              <w:rPr>
                <w:rStyle w:val="SubtleEmphasis"/>
                <w:sz w:val="18"/>
                <w:szCs w:val="18"/>
              </w:rPr>
              <w:t> </w:t>
            </w:r>
            <w:r w:rsidRPr="00AD41A6">
              <w:rPr>
                <w:rStyle w:val="SubtleEmphasis"/>
                <w:sz w:val="18"/>
                <w:szCs w:val="18"/>
              </w:rPr>
              <w:t> </w:t>
            </w:r>
            <w:r w:rsidRPr="00AD41A6">
              <w:rPr>
                <w:rStyle w:val="SubtleEmphasis"/>
                <w:sz w:val="18"/>
                <w:szCs w:val="18"/>
              </w:rPr>
              <w:t> </w:t>
            </w:r>
            <w:r w:rsidRPr="00AD41A6">
              <w:rPr>
                <w:rStyle w:val="SubtleEmphasis"/>
                <w:sz w:val="18"/>
                <w:szCs w:val="18"/>
              </w:rPr>
              <w:t> </w:t>
            </w:r>
            <w:r w:rsidRPr="00AD41A6">
              <w:rPr>
                <w:rStyle w:val="SubtleEmphasis"/>
                <w:sz w:val="18"/>
                <w:szCs w:val="18"/>
              </w:rPr>
              <w:fldChar w:fldCharType="end"/>
            </w:r>
          </w:p>
        </w:tc>
        <w:tc>
          <w:tcPr>
            <w:tcW w:w="957" w:type="pct"/>
            <w:tcBorders>
              <w:top w:val="single" w:sz="2" w:space="0" w:color="auto"/>
              <w:left w:val="single" w:sz="2" w:space="0" w:color="auto"/>
              <w:bottom w:val="single" w:sz="2" w:space="0" w:color="auto"/>
              <w:right w:val="single" w:sz="2" w:space="0" w:color="auto"/>
            </w:tcBorders>
            <w:vAlign w:val="bottom"/>
          </w:tcPr>
          <w:p w14:paraId="4AB1BB63" w14:textId="77777777" w:rsidR="005715F5" w:rsidRPr="00AD41A6" w:rsidRDefault="005715F5" w:rsidP="005715F5">
            <w:pPr>
              <w:pStyle w:val="Header"/>
              <w:jc w:val="center"/>
              <w:rPr>
                <w:rStyle w:val="SubtleEmphasis"/>
                <w:sz w:val="18"/>
                <w:szCs w:val="18"/>
              </w:rPr>
            </w:pPr>
            <w:r w:rsidRPr="00AD41A6">
              <w:rPr>
                <w:rStyle w:val="SubtleEmphasis"/>
                <w:sz w:val="18"/>
                <w:szCs w:val="18"/>
              </w:rPr>
              <w:fldChar w:fldCharType="begin">
                <w:ffData>
                  <w:name w:val="Text80"/>
                  <w:enabled/>
                  <w:calcOnExit w:val="0"/>
                  <w:textInput>
                    <w:maxLength w:val="15"/>
                  </w:textInput>
                </w:ffData>
              </w:fldChar>
            </w:r>
            <w:r w:rsidRPr="00AD41A6">
              <w:rPr>
                <w:rStyle w:val="SubtleEmphasis"/>
                <w:sz w:val="18"/>
                <w:szCs w:val="18"/>
              </w:rPr>
              <w:instrText xml:space="preserve"> FORMTEXT </w:instrText>
            </w:r>
            <w:r w:rsidRPr="00AD41A6">
              <w:rPr>
                <w:rStyle w:val="SubtleEmphasis"/>
                <w:sz w:val="18"/>
                <w:szCs w:val="18"/>
              </w:rPr>
            </w:r>
            <w:r w:rsidRPr="00AD41A6">
              <w:rPr>
                <w:rStyle w:val="SubtleEmphasis"/>
                <w:sz w:val="18"/>
                <w:szCs w:val="18"/>
              </w:rPr>
              <w:fldChar w:fldCharType="separate"/>
            </w:r>
            <w:r w:rsidRPr="00AD41A6">
              <w:rPr>
                <w:rStyle w:val="SubtleEmphasis"/>
                <w:sz w:val="18"/>
                <w:szCs w:val="18"/>
              </w:rPr>
              <w:t> </w:t>
            </w:r>
            <w:r w:rsidRPr="00AD41A6">
              <w:rPr>
                <w:rStyle w:val="SubtleEmphasis"/>
                <w:sz w:val="18"/>
                <w:szCs w:val="18"/>
              </w:rPr>
              <w:t> </w:t>
            </w:r>
            <w:r w:rsidRPr="00AD41A6">
              <w:rPr>
                <w:rStyle w:val="SubtleEmphasis"/>
                <w:sz w:val="18"/>
                <w:szCs w:val="18"/>
              </w:rPr>
              <w:t> </w:t>
            </w:r>
            <w:r w:rsidRPr="00AD41A6">
              <w:rPr>
                <w:rStyle w:val="SubtleEmphasis"/>
                <w:sz w:val="18"/>
                <w:szCs w:val="18"/>
              </w:rPr>
              <w:t> </w:t>
            </w:r>
            <w:r w:rsidRPr="00AD41A6">
              <w:rPr>
                <w:rStyle w:val="SubtleEmphasis"/>
                <w:sz w:val="18"/>
                <w:szCs w:val="18"/>
              </w:rPr>
              <w:t> </w:t>
            </w:r>
            <w:r w:rsidRPr="00AD41A6">
              <w:rPr>
                <w:rStyle w:val="SubtleEmphasis"/>
                <w:sz w:val="18"/>
                <w:szCs w:val="18"/>
              </w:rPr>
              <w:fldChar w:fldCharType="end"/>
            </w:r>
          </w:p>
        </w:tc>
        <w:tc>
          <w:tcPr>
            <w:tcW w:w="468" w:type="pct"/>
            <w:tcBorders>
              <w:top w:val="single" w:sz="2" w:space="0" w:color="auto"/>
              <w:left w:val="single" w:sz="2" w:space="0" w:color="auto"/>
              <w:bottom w:val="single" w:sz="2" w:space="0" w:color="auto"/>
              <w:right w:val="single" w:sz="2" w:space="0" w:color="auto"/>
            </w:tcBorders>
            <w:vAlign w:val="bottom"/>
          </w:tcPr>
          <w:p w14:paraId="1039AB4E" w14:textId="08FA5FA2" w:rsidR="005715F5" w:rsidRPr="00AD41A6" w:rsidRDefault="005715F5" w:rsidP="005715F5">
            <w:pPr>
              <w:pStyle w:val="Header"/>
              <w:jc w:val="center"/>
              <w:rPr>
                <w:rStyle w:val="SubtleEmphasis"/>
                <w:sz w:val="18"/>
                <w:szCs w:val="18"/>
              </w:rPr>
            </w:pPr>
            <w:r w:rsidRPr="00012542">
              <w:rPr>
                <w:rStyle w:val="SubtleEmphasis"/>
                <w:sz w:val="18"/>
                <w:szCs w:val="18"/>
              </w:rPr>
              <w:fldChar w:fldCharType="begin">
                <w:ffData>
                  <w:name w:val="Text105"/>
                  <w:enabled/>
                  <w:calcOnExit w:val="0"/>
                  <w:textInput>
                    <w:maxLength w:val="4"/>
                  </w:textInput>
                </w:ffData>
              </w:fldChar>
            </w:r>
            <w:r w:rsidRPr="00012542">
              <w:rPr>
                <w:rStyle w:val="SubtleEmphasis"/>
                <w:sz w:val="18"/>
                <w:szCs w:val="18"/>
              </w:rPr>
              <w:instrText xml:space="preserve"> FORMTEXT </w:instrText>
            </w:r>
            <w:r w:rsidRPr="00012542">
              <w:rPr>
                <w:rStyle w:val="SubtleEmphasis"/>
                <w:sz w:val="18"/>
                <w:szCs w:val="18"/>
              </w:rPr>
            </w:r>
            <w:r w:rsidRPr="00012542">
              <w:rPr>
                <w:rStyle w:val="SubtleEmphasis"/>
                <w:sz w:val="18"/>
                <w:szCs w:val="18"/>
              </w:rPr>
              <w:fldChar w:fldCharType="separate"/>
            </w:r>
            <w:r w:rsidRPr="00012542">
              <w:rPr>
                <w:rStyle w:val="SubtleEmphasis"/>
                <w:noProof/>
                <w:sz w:val="18"/>
                <w:szCs w:val="18"/>
              </w:rPr>
              <w:t> </w:t>
            </w:r>
            <w:r w:rsidRPr="00012542">
              <w:rPr>
                <w:rStyle w:val="SubtleEmphasis"/>
                <w:noProof/>
                <w:sz w:val="18"/>
                <w:szCs w:val="18"/>
              </w:rPr>
              <w:t> </w:t>
            </w:r>
            <w:r w:rsidRPr="00012542">
              <w:rPr>
                <w:rStyle w:val="SubtleEmphasis"/>
                <w:noProof/>
                <w:sz w:val="18"/>
                <w:szCs w:val="18"/>
              </w:rPr>
              <w:t> </w:t>
            </w:r>
            <w:r w:rsidRPr="00012542">
              <w:rPr>
                <w:rStyle w:val="SubtleEmphasis"/>
                <w:noProof/>
                <w:sz w:val="18"/>
                <w:szCs w:val="18"/>
              </w:rPr>
              <w:t> </w:t>
            </w:r>
            <w:r w:rsidRPr="00012542">
              <w:rPr>
                <w:rStyle w:val="SubtleEmphasis"/>
                <w:sz w:val="18"/>
                <w:szCs w:val="18"/>
              </w:rPr>
              <w:fldChar w:fldCharType="end"/>
            </w:r>
          </w:p>
        </w:tc>
        <w:tc>
          <w:tcPr>
            <w:tcW w:w="466" w:type="pct"/>
            <w:tcBorders>
              <w:top w:val="single" w:sz="2" w:space="0" w:color="auto"/>
              <w:left w:val="single" w:sz="2" w:space="0" w:color="auto"/>
              <w:bottom w:val="single" w:sz="2" w:space="0" w:color="auto"/>
            </w:tcBorders>
            <w:vAlign w:val="bottom"/>
          </w:tcPr>
          <w:p w14:paraId="4AB1BB64" w14:textId="1A462658" w:rsidR="005715F5" w:rsidRPr="00AD41A6" w:rsidRDefault="005715F5" w:rsidP="005715F5">
            <w:pPr>
              <w:pStyle w:val="Header"/>
              <w:jc w:val="center"/>
              <w:rPr>
                <w:rStyle w:val="SubtleEmphasis"/>
                <w:sz w:val="18"/>
                <w:szCs w:val="18"/>
              </w:rPr>
            </w:pPr>
            <w:r w:rsidRPr="00AD41A6">
              <w:rPr>
                <w:rStyle w:val="SubtleEmphasis"/>
                <w:sz w:val="18"/>
                <w:szCs w:val="18"/>
              </w:rPr>
              <w:fldChar w:fldCharType="begin">
                <w:ffData>
                  <w:name w:val="Text82"/>
                  <w:enabled/>
                  <w:calcOnExit w:val="0"/>
                  <w:textInput>
                    <w:maxLength w:val="4"/>
                  </w:textInput>
                </w:ffData>
              </w:fldChar>
            </w:r>
            <w:r w:rsidRPr="00AD41A6">
              <w:rPr>
                <w:rStyle w:val="SubtleEmphasis"/>
                <w:sz w:val="18"/>
                <w:szCs w:val="18"/>
              </w:rPr>
              <w:instrText xml:space="preserve"> FORMTEXT </w:instrText>
            </w:r>
            <w:r w:rsidRPr="00AD41A6">
              <w:rPr>
                <w:rStyle w:val="SubtleEmphasis"/>
                <w:sz w:val="18"/>
                <w:szCs w:val="18"/>
              </w:rPr>
            </w:r>
            <w:r w:rsidRPr="00AD41A6">
              <w:rPr>
                <w:rStyle w:val="SubtleEmphasis"/>
                <w:sz w:val="18"/>
                <w:szCs w:val="18"/>
              </w:rPr>
              <w:fldChar w:fldCharType="separate"/>
            </w:r>
            <w:r w:rsidRPr="00AD41A6">
              <w:rPr>
                <w:rStyle w:val="SubtleEmphasis"/>
                <w:sz w:val="18"/>
                <w:szCs w:val="18"/>
              </w:rPr>
              <w:t> </w:t>
            </w:r>
            <w:r w:rsidRPr="00AD41A6">
              <w:rPr>
                <w:rStyle w:val="SubtleEmphasis"/>
                <w:sz w:val="18"/>
                <w:szCs w:val="18"/>
              </w:rPr>
              <w:t> </w:t>
            </w:r>
            <w:r w:rsidRPr="00AD41A6">
              <w:rPr>
                <w:rStyle w:val="SubtleEmphasis"/>
                <w:sz w:val="18"/>
                <w:szCs w:val="18"/>
              </w:rPr>
              <w:t> </w:t>
            </w:r>
            <w:r w:rsidRPr="00AD41A6">
              <w:rPr>
                <w:rStyle w:val="SubtleEmphasis"/>
                <w:sz w:val="18"/>
                <w:szCs w:val="18"/>
              </w:rPr>
              <w:t> </w:t>
            </w:r>
            <w:r w:rsidRPr="00AD41A6">
              <w:rPr>
                <w:rStyle w:val="SubtleEmphasis"/>
                <w:sz w:val="18"/>
                <w:szCs w:val="18"/>
              </w:rPr>
              <w:fldChar w:fldCharType="end"/>
            </w:r>
          </w:p>
        </w:tc>
      </w:tr>
      <w:tr w:rsidR="005715F5" w:rsidRPr="00AD41A6" w14:paraId="4AB1BB6B" w14:textId="77777777" w:rsidTr="005715F5">
        <w:trPr>
          <w:trHeight w:val="340"/>
        </w:trPr>
        <w:tc>
          <w:tcPr>
            <w:tcW w:w="849" w:type="pct"/>
            <w:tcBorders>
              <w:top w:val="single" w:sz="2" w:space="0" w:color="auto"/>
              <w:bottom w:val="single" w:sz="2" w:space="0" w:color="auto"/>
              <w:right w:val="single" w:sz="2" w:space="0" w:color="auto"/>
            </w:tcBorders>
            <w:vAlign w:val="bottom"/>
          </w:tcPr>
          <w:p w14:paraId="4AB1BB66" w14:textId="77777777" w:rsidR="005715F5" w:rsidRPr="00AD41A6" w:rsidRDefault="005715F5" w:rsidP="005715F5">
            <w:pPr>
              <w:pStyle w:val="Header"/>
              <w:jc w:val="center"/>
              <w:rPr>
                <w:rStyle w:val="SubtleEmphasis"/>
                <w:sz w:val="18"/>
                <w:szCs w:val="18"/>
              </w:rPr>
            </w:pPr>
            <w:r w:rsidRPr="00AD41A6">
              <w:rPr>
                <w:rStyle w:val="SubtleEmphasis"/>
                <w:sz w:val="18"/>
                <w:szCs w:val="18"/>
              </w:rPr>
              <w:fldChar w:fldCharType="begin">
                <w:ffData>
                  <w:name w:val="Text89"/>
                  <w:enabled/>
                  <w:calcOnExit w:val="0"/>
                  <w:textInput/>
                </w:ffData>
              </w:fldChar>
            </w:r>
            <w:bookmarkStart w:id="13" w:name="Text89"/>
            <w:r w:rsidRPr="00AD41A6">
              <w:rPr>
                <w:rStyle w:val="SubtleEmphasis"/>
                <w:sz w:val="18"/>
                <w:szCs w:val="18"/>
              </w:rPr>
              <w:instrText xml:space="preserve"> FORMTEXT </w:instrText>
            </w:r>
            <w:r w:rsidRPr="00AD41A6">
              <w:rPr>
                <w:rStyle w:val="SubtleEmphasis"/>
                <w:sz w:val="18"/>
                <w:szCs w:val="18"/>
              </w:rPr>
            </w:r>
            <w:r w:rsidRPr="00AD41A6">
              <w:rPr>
                <w:rStyle w:val="SubtleEmphasis"/>
                <w:sz w:val="18"/>
                <w:szCs w:val="18"/>
              </w:rPr>
              <w:fldChar w:fldCharType="separate"/>
            </w:r>
            <w:r w:rsidRPr="00AD41A6">
              <w:rPr>
                <w:rStyle w:val="SubtleEmphasis"/>
                <w:noProof/>
                <w:sz w:val="18"/>
                <w:szCs w:val="18"/>
              </w:rPr>
              <w:t> </w:t>
            </w:r>
            <w:r w:rsidRPr="00AD41A6">
              <w:rPr>
                <w:rStyle w:val="SubtleEmphasis"/>
                <w:noProof/>
                <w:sz w:val="18"/>
                <w:szCs w:val="18"/>
              </w:rPr>
              <w:t> </w:t>
            </w:r>
            <w:r w:rsidRPr="00AD41A6">
              <w:rPr>
                <w:rStyle w:val="SubtleEmphasis"/>
                <w:noProof/>
                <w:sz w:val="18"/>
                <w:szCs w:val="18"/>
              </w:rPr>
              <w:t> </w:t>
            </w:r>
            <w:r w:rsidRPr="00AD41A6">
              <w:rPr>
                <w:rStyle w:val="SubtleEmphasis"/>
                <w:noProof/>
                <w:sz w:val="18"/>
                <w:szCs w:val="18"/>
              </w:rPr>
              <w:t> </w:t>
            </w:r>
            <w:r w:rsidRPr="00AD41A6">
              <w:rPr>
                <w:rStyle w:val="SubtleEmphasis"/>
                <w:noProof/>
                <w:sz w:val="18"/>
                <w:szCs w:val="18"/>
              </w:rPr>
              <w:t> </w:t>
            </w:r>
            <w:r w:rsidRPr="00AD41A6">
              <w:rPr>
                <w:rStyle w:val="SubtleEmphasis"/>
                <w:sz w:val="18"/>
                <w:szCs w:val="18"/>
              </w:rPr>
              <w:fldChar w:fldCharType="end"/>
            </w:r>
            <w:bookmarkEnd w:id="13"/>
          </w:p>
        </w:tc>
        <w:tc>
          <w:tcPr>
            <w:tcW w:w="1433" w:type="pct"/>
            <w:tcBorders>
              <w:top w:val="single" w:sz="2" w:space="0" w:color="auto"/>
              <w:left w:val="single" w:sz="2" w:space="0" w:color="auto"/>
              <w:bottom w:val="single" w:sz="2" w:space="0" w:color="auto"/>
              <w:right w:val="single" w:sz="2" w:space="0" w:color="auto"/>
            </w:tcBorders>
            <w:vAlign w:val="bottom"/>
          </w:tcPr>
          <w:p w14:paraId="4AB1BB67" w14:textId="77777777" w:rsidR="005715F5" w:rsidRPr="00AD41A6" w:rsidRDefault="005715F5" w:rsidP="005715F5">
            <w:pPr>
              <w:pStyle w:val="Header"/>
              <w:jc w:val="center"/>
              <w:rPr>
                <w:rStyle w:val="SubtleEmphasis"/>
                <w:sz w:val="18"/>
                <w:szCs w:val="18"/>
              </w:rPr>
            </w:pPr>
            <w:r w:rsidRPr="00AD41A6">
              <w:rPr>
                <w:rStyle w:val="SubtleEmphasis"/>
                <w:sz w:val="18"/>
                <w:szCs w:val="18"/>
              </w:rPr>
              <w:fldChar w:fldCharType="begin">
                <w:ffData>
                  <w:name w:val="Text90"/>
                  <w:enabled/>
                  <w:calcOnExit w:val="0"/>
                  <w:textInput/>
                </w:ffData>
              </w:fldChar>
            </w:r>
            <w:bookmarkStart w:id="14" w:name="Text90"/>
            <w:r w:rsidRPr="00AD41A6">
              <w:rPr>
                <w:rStyle w:val="SubtleEmphasis"/>
                <w:sz w:val="18"/>
                <w:szCs w:val="18"/>
              </w:rPr>
              <w:instrText xml:space="preserve"> FORMTEXT </w:instrText>
            </w:r>
            <w:r w:rsidRPr="00AD41A6">
              <w:rPr>
                <w:rStyle w:val="SubtleEmphasis"/>
                <w:sz w:val="18"/>
                <w:szCs w:val="18"/>
              </w:rPr>
            </w:r>
            <w:r w:rsidRPr="00AD41A6">
              <w:rPr>
                <w:rStyle w:val="SubtleEmphasis"/>
                <w:sz w:val="18"/>
                <w:szCs w:val="18"/>
              </w:rPr>
              <w:fldChar w:fldCharType="separate"/>
            </w:r>
            <w:r w:rsidRPr="00AD41A6">
              <w:rPr>
                <w:rStyle w:val="SubtleEmphasis"/>
                <w:noProof/>
                <w:sz w:val="18"/>
                <w:szCs w:val="18"/>
              </w:rPr>
              <w:t> </w:t>
            </w:r>
            <w:r w:rsidRPr="00AD41A6">
              <w:rPr>
                <w:rStyle w:val="SubtleEmphasis"/>
                <w:noProof/>
                <w:sz w:val="18"/>
                <w:szCs w:val="18"/>
              </w:rPr>
              <w:t> </w:t>
            </w:r>
            <w:r w:rsidRPr="00AD41A6">
              <w:rPr>
                <w:rStyle w:val="SubtleEmphasis"/>
                <w:noProof/>
                <w:sz w:val="18"/>
                <w:szCs w:val="18"/>
              </w:rPr>
              <w:t> </w:t>
            </w:r>
            <w:r w:rsidRPr="00AD41A6">
              <w:rPr>
                <w:rStyle w:val="SubtleEmphasis"/>
                <w:noProof/>
                <w:sz w:val="18"/>
                <w:szCs w:val="18"/>
              </w:rPr>
              <w:t> </w:t>
            </w:r>
            <w:r w:rsidRPr="00AD41A6">
              <w:rPr>
                <w:rStyle w:val="SubtleEmphasis"/>
                <w:noProof/>
                <w:sz w:val="18"/>
                <w:szCs w:val="18"/>
              </w:rPr>
              <w:t> </w:t>
            </w:r>
            <w:r w:rsidRPr="00AD41A6">
              <w:rPr>
                <w:rStyle w:val="SubtleEmphasis"/>
                <w:sz w:val="18"/>
                <w:szCs w:val="18"/>
              </w:rPr>
              <w:fldChar w:fldCharType="end"/>
            </w:r>
            <w:bookmarkEnd w:id="14"/>
          </w:p>
        </w:tc>
        <w:tc>
          <w:tcPr>
            <w:tcW w:w="828" w:type="pct"/>
            <w:tcBorders>
              <w:top w:val="single" w:sz="2" w:space="0" w:color="auto"/>
              <w:left w:val="single" w:sz="2" w:space="0" w:color="auto"/>
              <w:bottom w:val="single" w:sz="2" w:space="0" w:color="auto"/>
              <w:right w:val="single" w:sz="2" w:space="0" w:color="auto"/>
            </w:tcBorders>
            <w:vAlign w:val="bottom"/>
          </w:tcPr>
          <w:p w14:paraId="4AB1BB68" w14:textId="77777777" w:rsidR="005715F5" w:rsidRPr="00AD41A6" w:rsidRDefault="005715F5" w:rsidP="005715F5">
            <w:pPr>
              <w:pStyle w:val="Header"/>
              <w:jc w:val="center"/>
              <w:rPr>
                <w:rStyle w:val="SubtleEmphasis"/>
                <w:sz w:val="18"/>
                <w:szCs w:val="18"/>
              </w:rPr>
            </w:pPr>
            <w:r w:rsidRPr="00AD41A6">
              <w:rPr>
                <w:rStyle w:val="SubtleEmphasis"/>
                <w:sz w:val="18"/>
                <w:szCs w:val="18"/>
              </w:rPr>
              <w:fldChar w:fldCharType="begin">
                <w:ffData>
                  <w:name w:val="Text91"/>
                  <w:enabled/>
                  <w:calcOnExit w:val="0"/>
                  <w:textInput/>
                </w:ffData>
              </w:fldChar>
            </w:r>
            <w:bookmarkStart w:id="15" w:name="Text91"/>
            <w:r w:rsidRPr="00AD41A6">
              <w:rPr>
                <w:rStyle w:val="SubtleEmphasis"/>
                <w:sz w:val="18"/>
                <w:szCs w:val="18"/>
              </w:rPr>
              <w:instrText xml:space="preserve"> FORMTEXT </w:instrText>
            </w:r>
            <w:r w:rsidRPr="00AD41A6">
              <w:rPr>
                <w:rStyle w:val="SubtleEmphasis"/>
                <w:sz w:val="18"/>
                <w:szCs w:val="18"/>
              </w:rPr>
            </w:r>
            <w:r w:rsidRPr="00AD41A6">
              <w:rPr>
                <w:rStyle w:val="SubtleEmphasis"/>
                <w:sz w:val="18"/>
                <w:szCs w:val="18"/>
              </w:rPr>
              <w:fldChar w:fldCharType="separate"/>
            </w:r>
            <w:r w:rsidRPr="00AD41A6">
              <w:rPr>
                <w:rStyle w:val="SubtleEmphasis"/>
                <w:noProof/>
                <w:sz w:val="18"/>
                <w:szCs w:val="18"/>
              </w:rPr>
              <w:t> </w:t>
            </w:r>
            <w:r w:rsidRPr="00AD41A6">
              <w:rPr>
                <w:rStyle w:val="SubtleEmphasis"/>
                <w:noProof/>
                <w:sz w:val="18"/>
                <w:szCs w:val="18"/>
              </w:rPr>
              <w:t> </w:t>
            </w:r>
            <w:r w:rsidRPr="00AD41A6">
              <w:rPr>
                <w:rStyle w:val="SubtleEmphasis"/>
                <w:noProof/>
                <w:sz w:val="18"/>
                <w:szCs w:val="18"/>
              </w:rPr>
              <w:t> </w:t>
            </w:r>
            <w:r w:rsidRPr="00AD41A6">
              <w:rPr>
                <w:rStyle w:val="SubtleEmphasis"/>
                <w:noProof/>
                <w:sz w:val="18"/>
                <w:szCs w:val="18"/>
              </w:rPr>
              <w:t> </w:t>
            </w:r>
            <w:r w:rsidRPr="00AD41A6">
              <w:rPr>
                <w:rStyle w:val="SubtleEmphasis"/>
                <w:noProof/>
                <w:sz w:val="18"/>
                <w:szCs w:val="18"/>
              </w:rPr>
              <w:t> </w:t>
            </w:r>
            <w:r w:rsidRPr="00AD41A6">
              <w:rPr>
                <w:rStyle w:val="SubtleEmphasis"/>
                <w:sz w:val="18"/>
                <w:szCs w:val="18"/>
              </w:rPr>
              <w:fldChar w:fldCharType="end"/>
            </w:r>
            <w:bookmarkEnd w:id="15"/>
          </w:p>
        </w:tc>
        <w:tc>
          <w:tcPr>
            <w:tcW w:w="957" w:type="pct"/>
            <w:tcBorders>
              <w:top w:val="single" w:sz="2" w:space="0" w:color="auto"/>
              <w:left w:val="single" w:sz="2" w:space="0" w:color="auto"/>
              <w:bottom w:val="single" w:sz="2" w:space="0" w:color="auto"/>
              <w:right w:val="single" w:sz="2" w:space="0" w:color="auto"/>
            </w:tcBorders>
            <w:vAlign w:val="bottom"/>
          </w:tcPr>
          <w:p w14:paraId="4AB1BB69" w14:textId="77777777" w:rsidR="005715F5" w:rsidRPr="00AD41A6" w:rsidRDefault="005715F5" w:rsidP="005715F5">
            <w:pPr>
              <w:pStyle w:val="Header"/>
              <w:jc w:val="center"/>
              <w:rPr>
                <w:rStyle w:val="SubtleEmphasis"/>
                <w:sz w:val="18"/>
                <w:szCs w:val="18"/>
              </w:rPr>
            </w:pPr>
            <w:r w:rsidRPr="00AD41A6">
              <w:rPr>
                <w:rStyle w:val="SubtleEmphasis"/>
                <w:sz w:val="18"/>
                <w:szCs w:val="18"/>
              </w:rPr>
              <w:fldChar w:fldCharType="begin">
                <w:ffData>
                  <w:name w:val="Text92"/>
                  <w:enabled/>
                  <w:calcOnExit w:val="0"/>
                  <w:textInput/>
                </w:ffData>
              </w:fldChar>
            </w:r>
            <w:bookmarkStart w:id="16" w:name="Text92"/>
            <w:r w:rsidRPr="00AD41A6">
              <w:rPr>
                <w:rStyle w:val="SubtleEmphasis"/>
                <w:sz w:val="18"/>
                <w:szCs w:val="18"/>
              </w:rPr>
              <w:instrText xml:space="preserve"> FORMTEXT </w:instrText>
            </w:r>
            <w:r w:rsidRPr="00AD41A6">
              <w:rPr>
                <w:rStyle w:val="SubtleEmphasis"/>
                <w:sz w:val="18"/>
                <w:szCs w:val="18"/>
              </w:rPr>
            </w:r>
            <w:r w:rsidRPr="00AD41A6">
              <w:rPr>
                <w:rStyle w:val="SubtleEmphasis"/>
                <w:sz w:val="18"/>
                <w:szCs w:val="18"/>
              </w:rPr>
              <w:fldChar w:fldCharType="separate"/>
            </w:r>
            <w:r w:rsidRPr="00AD41A6">
              <w:rPr>
                <w:rStyle w:val="SubtleEmphasis"/>
                <w:noProof/>
                <w:sz w:val="18"/>
                <w:szCs w:val="18"/>
              </w:rPr>
              <w:t> </w:t>
            </w:r>
            <w:r w:rsidRPr="00AD41A6">
              <w:rPr>
                <w:rStyle w:val="SubtleEmphasis"/>
                <w:noProof/>
                <w:sz w:val="18"/>
                <w:szCs w:val="18"/>
              </w:rPr>
              <w:t> </w:t>
            </w:r>
            <w:r w:rsidRPr="00AD41A6">
              <w:rPr>
                <w:rStyle w:val="SubtleEmphasis"/>
                <w:noProof/>
                <w:sz w:val="18"/>
                <w:szCs w:val="18"/>
              </w:rPr>
              <w:t> </w:t>
            </w:r>
            <w:r w:rsidRPr="00AD41A6">
              <w:rPr>
                <w:rStyle w:val="SubtleEmphasis"/>
                <w:noProof/>
                <w:sz w:val="18"/>
                <w:szCs w:val="18"/>
              </w:rPr>
              <w:t> </w:t>
            </w:r>
            <w:r w:rsidRPr="00AD41A6">
              <w:rPr>
                <w:rStyle w:val="SubtleEmphasis"/>
                <w:noProof/>
                <w:sz w:val="18"/>
                <w:szCs w:val="18"/>
              </w:rPr>
              <w:t> </w:t>
            </w:r>
            <w:r w:rsidRPr="00AD41A6">
              <w:rPr>
                <w:rStyle w:val="SubtleEmphasis"/>
                <w:sz w:val="18"/>
                <w:szCs w:val="18"/>
              </w:rPr>
              <w:fldChar w:fldCharType="end"/>
            </w:r>
            <w:bookmarkEnd w:id="16"/>
          </w:p>
        </w:tc>
        <w:tc>
          <w:tcPr>
            <w:tcW w:w="468" w:type="pct"/>
            <w:tcBorders>
              <w:top w:val="single" w:sz="2" w:space="0" w:color="auto"/>
              <w:left w:val="single" w:sz="2" w:space="0" w:color="auto"/>
              <w:bottom w:val="single" w:sz="2" w:space="0" w:color="auto"/>
              <w:right w:val="single" w:sz="2" w:space="0" w:color="auto"/>
            </w:tcBorders>
            <w:vAlign w:val="bottom"/>
          </w:tcPr>
          <w:p w14:paraId="76A21E58" w14:textId="08338C51" w:rsidR="005715F5" w:rsidRPr="00AD41A6" w:rsidRDefault="005715F5" w:rsidP="005715F5">
            <w:pPr>
              <w:pStyle w:val="Header"/>
              <w:jc w:val="center"/>
              <w:rPr>
                <w:rStyle w:val="SubtleEmphasis"/>
                <w:sz w:val="18"/>
                <w:szCs w:val="18"/>
              </w:rPr>
            </w:pPr>
            <w:r w:rsidRPr="00012542">
              <w:rPr>
                <w:rStyle w:val="SubtleEmphasis"/>
                <w:sz w:val="18"/>
                <w:szCs w:val="18"/>
              </w:rPr>
              <w:fldChar w:fldCharType="begin">
                <w:ffData>
                  <w:name w:val="Text105"/>
                  <w:enabled/>
                  <w:calcOnExit w:val="0"/>
                  <w:textInput>
                    <w:maxLength w:val="4"/>
                  </w:textInput>
                </w:ffData>
              </w:fldChar>
            </w:r>
            <w:r w:rsidRPr="00012542">
              <w:rPr>
                <w:rStyle w:val="SubtleEmphasis"/>
                <w:sz w:val="18"/>
                <w:szCs w:val="18"/>
              </w:rPr>
              <w:instrText xml:space="preserve"> FORMTEXT </w:instrText>
            </w:r>
            <w:r w:rsidRPr="00012542">
              <w:rPr>
                <w:rStyle w:val="SubtleEmphasis"/>
                <w:sz w:val="18"/>
                <w:szCs w:val="18"/>
              </w:rPr>
            </w:r>
            <w:r w:rsidRPr="00012542">
              <w:rPr>
                <w:rStyle w:val="SubtleEmphasis"/>
                <w:sz w:val="18"/>
                <w:szCs w:val="18"/>
              </w:rPr>
              <w:fldChar w:fldCharType="separate"/>
            </w:r>
            <w:r w:rsidRPr="00012542">
              <w:rPr>
                <w:rStyle w:val="SubtleEmphasis"/>
                <w:noProof/>
                <w:sz w:val="18"/>
                <w:szCs w:val="18"/>
              </w:rPr>
              <w:t> </w:t>
            </w:r>
            <w:r w:rsidRPr="00012542">
              <w:rPr>
                <w:rStyle w:val="SubtleEmphasis"/>
                <w:noProof/>
                <w:sz w:val="18"/>
                <w:szCs w:val="18"/>
              </w:rPr>
              <w:t> </w:t>
            </w:r>
            <w:r w:rsidRPr="00012542">
              <w:rPr>
                <w:rStyle w:val="SubtleEmphasis"/>
                <w:noProof/>
                <w:sz w:val="18"/>
                <w:szCs w:val="18"/>
              </w:rPr>
              <w:t> </w:t>
            </w:r>
            <w:r w:rsidRPr="00012542">
              <w:rPr>
                <w:rStyle w:val="SubtleEmphasis"/>
                <w:noProof/>
                <w:sz w:val="18"/>
                <w:szCs w:val="18"/>
              </w:rPr>
              <w:t> </w:t>
            </w:r>
            <w:r w:rsidRPr="00012542">
              <w:rPr>
                <w:rStyle w:val="SubtleEmphasis"/>
                <w:sz w:val="18"/>
                <w:szCs w:val="18"/>
              </w:rPr>
              <w:fldChar w:fldCharType="end"/>
            </w:r>
          </w:p>
        </w:tc>
        <w:tc>
          <w:tcPr>
            <w:tcW w:w="466" w:type="pct"/>
            <w:tcBorders>
              <w:top w:val="single" w:sz="2" w:space="0" w:color="auto"/>
              <w:left w:val="single" w:sz="2" w:space="0" w:color="auto"/>
              <w:bottom w:val="single" w:sz="2" w:space="0" w:color="auto"/>
            </w:tcBorders>
            <w:vAlign w:val="bottom"/>
          </w:tcPr>
          <w:p w14:paraId="4AB1BB6A" w14:textId="0F6D7EB2" w:rsidR="005715F5" w:rsidRPr="00AD41A6" w:rsidRDefault="005715F5" w:rsidP="005715F5">
            <w:pPr>
              <w:pStyle w:val="Header"/>
              <w:jc w:val="center"/>
              <w:rPr>
                <w:rStyle w:val="SubtleEmphasis"/>
                <w:sz w:val="18"/>
                <w:szCs w:val="18"/>
              </w:rPr>
            </w:pPr>
            <w:r w:rsidRPr="00AD41A6">
              <w:rPr>
                <w:rStyle w:val="SubtleEmphasis"/>
                <w:sz w:val="18"/>
                <w:szCs w:val="18"/>
              </w:rPr>
              <w:fldChar w:fldCharType="begin">
                <w:ffData>
                  <w:name w:val="Text93"/>
                  <w:enabled/>
                  <w:calcOnExit w:val="0"/>
                  <w:textInput/>
                </w:ffData>
              </w:fldChar>
            </w:r>
            <w:bookmarkStart w:id="17" w:name="Text93"/>
            <w:r w:rsidRPr="00AD41A6">
              <w:rPr>
                <w:rStyle w:val="SubtleEmphasis"/>
                <w:sz w:val="18"/>
                <w:szCs w:val="18"/>
              </w:rPr>
              <w:instrText xml:space="preserve"> FORMTEXT </w:instrText>
            </w:r>
            <w:r w:rsidRPr="00AD41A6">
              <w:rPr>
                <w:rStyle w:val="SubtleEmphasis"/>
                <w:sz w:val="18"/>
                <w:szCs w:val="18"/>
              </w:rPr>
            </w:r>
            <w:r w:rsidRPr="00AD41A6">
              <w:rPr>
                <w:rStyle w:val="SubtleEmphasis"/>
                <w:sz w:val="18"/>
                <w:szCs w:val="18"/>
              </w:rPr>
              <w:fldChar w:fldCharType="separate"/>
            </w:r>
            <w:r w:rsidRPr="00AD41A6">
              <w:rPr>
                <w:rStyle w:val="SubtleEmphasis"/>
                <w:noProof/>
                <w:sz w:val="18"/>
                <w:szCs w:val="18"/>
              </w:rPr>
              <w:t> </w:t>
            </w:r>
            <w:r w:rsidRPr="00AD41A6">
              <w:rPr>
                <w:rStyle w:val="SubtleEmphasis"/>
                <w:noProof/>
                <w:sz w:val="18"/>
                <w:szCs w:val="18"/>
              </w:rPr>
              <w:t> </w:t>
            </w:r>
            <w:r w:rsidRPr="00AD41A6">
              <w:rPr>
                <w:rStyle w:val="SubtleEmphasis"/>
                <w:noProof/>
                <w:sz w:val="18"/>
                <w:szCs w:val="18"/>
              </w:rPr>
              <w:t> </w:t>
            </w:r>
            <w:r w:rsidRPr="00AD41A6">
              <w:rPr>
                <w:rStyle w:val="SubtleEmphasis"/>
                <w:noProof/>
                <w:sz w:val="18"/>
                <w:szCs w:val="18"/>
              </w:rPr>
              <w:t> </w:t>
            </w:r>
            <w:r w:rsidRPr="00AD41A6">
              <w:rPr>
                <w:rStyle w:val="SubtleEmphasis"/>
                <w:noProof/>
                <w:sz w:val="18"/>
                <w:szCs w:val="18"/>
              </w:rPr>
              <w:t> </w:t>
            </w:r>
            <w:r w:rsidRPr="00AD41A6">
              <w:rPr>
                <w:rStyle w:val="SubtleEmphasis"/>
                <w:sz w:val="18"/>
                <w:szCs w:val="18"/>
              </w:rPr>
              <w:fldChar w:fldCharType="end"/>
            </w:r>
            <w:bookmarkEnd w:id="17"/>
          </w:p>
        </w:tc>
      </w:tr>
      <w:tr w:rsidR="005715F5" w:rsidRPr="00AD41A6" w14:paraId="4AB1BB71" w14:textId="77777777" w:rsidTr="005715F5">
        <w:trPr>
          <w:trHeight w:val="340"/>
        </w:trPr>
        <w:tc>
          <w:tcPr>
            <w:tcW w:w="849" w:type="pct"/>
            <w:tcBorders>
              <w:top w:val="single" w:sz="2" w:space="0" w:color="auto"/>
              <w:bottom w:val="single" w:sz="2" w:space="0" w:color="auto"/>
              <w:right w:val="single" w:sz="2" w:space="0" w:color="auto"/>
            </w:tcBorders>
            <w:vAlign w:val="bottom"/>
          </w:tcPr>
          <w:p w14:paraId="4AB1BB6C" w14:textId="77777777" w:rsidR="005715F5" w:rsidRPr="00AD41A6" w:rsidRDefault="005715F5" w:rsidP="005715F5">
            <w:pPr>
              <w:pStyle w:val="Header"/>
              <w:jc w:val="center"/>
              <w:rPr>
                <w:rStyle w:val="SubtleEmphasis"/>
                <w:sz w:val="18"/>
                <w:szCs w:val="18"/>
              </w:rPr>
            </w:pPr>
            <w:r w:rsidRPr="00AD41A6">
              <w:rPr>
                <w:rStyle w:val="SubtleEmphasis"/>
                <w:sz w:val="18"/>
                <w:szCs w:val="18"/>
              </w:rPr>
              <w:fldChar w:fldCharType="begin">
                <w:ffData>
                  <w:name w:val="Text94"/>
                  <w:enabled/>
                  <w:calcOnExit w:val="0"/>
                  <w:textInput/>
                </w:ffData>
              </w:fldChar>
            </w:r>
            <w:bookmarkStart w:id="18" w:name="Text94"/>
            <w:r w:rsidRPr="00AD41A6">
              <w:rPr>
                <w:rStyle w:val="SubtleEmphasis"/>
                <w:sz w:val="18"/>
                <w:szCs w:val="18"/>
              </w:rPr>
              <w:instrText xml:space="preserve"> FORMTEXT </w:instrText>
            </w:r>
            <w:r w:rsidRPr="00AD41A6">
              <w:rPr>
                <w:rStyle w:val="SubtleEmphasis"/>
                <w:sz w:val="18"/>
                <w:szCs w:val="18"/>
              </w:rPr>
            </w:r>
            <w:r w:rsidRPr="00AD41A6">
              <w:rPr>
                <w:rStyle w:val="SubtleEmphasis"/>
                <w:sz w:val="18"/>
                <w:szCs w:val="18"/>
              </w:rPr>
              <w:fldChar w:fldCharType="separate"/>
            </w:r>
            <w:r w:rsidRPr="00AD41A6">
              <w:rPr>
                <w:rStyle w:val="SubtleEmphasis"/>
                <w:noProof/>
                <w:sz w:val="18"/>
                <w:szCs w:val="18"/>
              </w:rPr>
              <w:t> </w:t>
            </w:r>
            <w:r w:rsidRPr="00AD41A6">
              <w:rPr>
                <w:rStyle w:val="SubtleEmphasis"/>
                <w:noProof/>
                <w:sz w:val="18"/>
                <w:szCs w:val="18"/>
              </w:rPr>
              <w:t> </w:t>
            </w:r>
            <w:r w:rsidRPr="00AD41A6">
              <w:rPr>
                <w:rStyle w:val="SubtleEmphasis"/>
                <w:noProof/>
                <w:sz w:val="18"/>
                <w:szCs w:val="18"/>
              </w:rPr>
              <w:t> </w:t>
            </w:r>
            <w:r w:rsidRPr="00AD41A6">
              <w:rPr>
                <w:rStyle w:val="SubtleEmphasis"/>
                <w:noProof/>
                <w:sz w:val="18"/>
                <w:szCs w:val="18"/>
              </w:rPr>
              <w:t> </w:t>
            </w:r>
            <w:r w:rsidRPr="00AD41A6">
              <w:rPr>
                <w:rStyle w:val="SubtleEmphasis"/>
                <w:noProof/>
                <w:sz w:val="18"/>
                <w:szCs w:val="18"/>
              </w:rPr>
              <w:t> </w:t>
            </w:r>
            <w:r w:rsidRPr="00AD41A6">
              <w:rPr>
                <w:rStyle w:val="SubtleEmphasis"/>
                <w:sz w:val="18"/>
                <w:szCs w:val="18"/>
              </w:rPr>
              <w:fldChar w:fldCharType="end"/>
            </w:r>
            <w:bookmarkEnd w:id="18"/>
          </w:p>
        </w:tc>
        <w:tc>
          <w:tcPr>
            <w:tcW w:w="1433" w:type="pct"/>
            <w:tcBorders>
              <w:top w:val="single" w:sz="2" w:space="0" w:color="auto"/>
              <w:left w:val="single" w:sz="2" w:space="0" w:color="auto"/>
              <w:bottom w:val="single" w:sz="2" w:space="0" w:color="auto"/>
              <w:right w:val="single" w:sz="2" w:space="0" w:color="auto"/>
            </w:tcBorders>
            <w:vAlign w:val="bottom"/>
          </w:tcPr>
          <w:p w14:paraId="4AB1BB6D" w14:textId="77777777" w:rsidR="005715F5" w:rsidRPr="00AD41A6" w:rsidRDefault="005715F5" w:rsidP="005715F5">
            <w:pPr>
              <w:pStyle w:val="Header"/>
              <w:jc w:val="center"/>
              <w:rPr>
                <w:rStyle w:val="SubtleEmphasis"/>
                <w:sz w:val="18"/>
                <w:szCs w:val="18"/>
              </w:rPr>
            </w:pPr>
            <w:r w:rsidRPr="00AD41A6">
              <w:rPr>
                <w:rStyle w:val="SubtleEmphasis"/>
                <w:sz w:val="18"/>
                <w:szCs w:val="18"/>
              </w:rPr>
              <w:fldChar w:fldCharType="begin">
                <w:ffData>
                  <w:name w:val="Text95"/>
                  <w:enabled/>
                  <w:calcOnExit w:val="0"/>
                  <w:textInput/>
                </w:ffData>
              </w:fldChar>
            </w:r>
            <w:bookmarkStart w:id="19" w:name="Text95"/>
            <w:r w:rsidRPr="00AD41A6">
              <w:rPr>
                <w:rStyle w:val="SubtleEmphasis"/>
                <w:sz w:val="18"/>
                <w:szCs w:val="18"/>
              </w:rPr>
              <w:instrText xml:space="preserve"> FORMTEXT </w:instrText>
            </w:r>
            <w:r w:rsidRPr="00AD41A6">
              <w:rPr>
                <w:rStyle w:val="SubtleEmphasis"/>
                <w:sz w:val="18"/>
                <w:szCs w:val="18"/>
              </w:rPr>
            </w:r>
            <w:r w:rsidRPr="00AD41A6">
              <w:rPr>
                <w:rStyle w:val="SubtleEmphasis"/>
                <w:sz w:val="18"/>
                <w:szCs w:val="18"/>
              </w:rPr>
              <w:fldChar w:fldCharType="separate"/>
            </w:r>
            <w:r w:rsidRPr="00AD41A6">
              <w:rPr>
                <w:rStyle w:val="SubtleEmphasis"/>
                <w:noProof/>
                <w:sz w:val="18"/>
                <w:szCs w:val="18"/>
              </w:rPr>
              <w:t> </w:t>
            </w:r>
            <w:r w:rsidRPr="00AD41A6">
              <w:rPr>
                <w:rStyle w:val="SubtleEmphasis"/>
                <w:noProof/>
                <w:sz w:val="18"/>
                <w:szCs w:val="18"/>
              </w:rPr>
              <w:t> </w:t>
            </w:r>
            <w:r w:rsidRPr="00AD41A6">
              <w:rPr>
                <w:rStyle w:val="SubtleEmphasis"/>
                <w:noProof/>
                <w:sz w:val="18"/>
                <w:szCs w:val="18"/>
              </w:rPr>
              <w:t> </w:t>
            </w:r>
            <w:r w:rsidRPr="00AD41A6">
              <w:rPr>
                <w:rStyle w:val="SubtleEmphasis"/>
                <w:noProof/>
                <w:sz w:val="18"/>
                <w:szCs w:val="18"/>
              </w:rPr>
              <w:t> </w:t>
            </w:r>
            <w:r w:rsidRPr="00AD41A6">
              <w:rPr>
                <w:rStyle w:val="SubtleEmphasis"/>
                <w:noProof/>
                <w:sz w:val="18"/>
                <w:szCs w:val="18"/>
              </w:rPr>
              <w:t> </w:t>
            </w:r>
            <w:r w:rsidRPr="00AD41A6">
              <w:rPr>
                <w:rStyle w:val="SubtleEmphasis"/>
                <w:sz w:val="18"/>
                <w:szCs w:val="18"/>
              </w:rPr>
              <w:fldChar w:fldCharType="end"/>
            </w:r>
            <w:bookmarkEnd w:id="19"/>
          </w:p>
        </w:tc>
        <w:tc>
          <w:tcPr>
            <w:tcW w:w="828" w:type="pct"/>
            <w:tcBorders>
              <w:top w:val="single" w:sz="2" w:space="0" w:color="auto"/>
              <w:left w:val="single" w:sz="2" w:space="0" w:color="auto"/>
              <w:bottom w:val="single" w:sz="2" w:space="0" w:color="auto"/>
              <w:right w:val="single" w:sz="2" w:space="0" w:color="auto"/>
            </w:tcBorders>
            <w:vAlign w:val="bottom"/>
          </w:tcPr>
          <w:p w14:paraId="4AB1BB6E" w14:textId="77777777" w:rsidR="005715F5" w:rsidRPr="00AD41A6" w:rsidRDefault="005715F5" w:rsidP="005715F5">
            <w:pPr>
              <w:pStyle w:val="Header"/>
              <w:jc w:val="center"/>
              <w:rPr>
                <w:rStyle w:val="SubtleEmphasis"/>
                <w:sz w:val="18"/>
                <w:szCs w:val="18"/>
              </w:rPr>
            </w:pPr>
            <w:r w:rsidRPr="00AD41A6">
              <w:rPr>
                <w:rStyle w:val="SubtleEmphasis"/>
                <w:sz w:val="18"/>
                <w:szCs w:val="18"/>
              </w:rPr>
              <w:fldChar w:fldCharType="begin">
                <w:ffData>
                  <w:name w:val="Text96"/>
                  <w:enabled/>
                  <w:calcOnExit w:val="0"/>
                  <w:textInput/>
                </w:ffData>
              </w:fldChar>
            </w:r>
            <w:bookmarkStart w:id="20" w:name="Text96"/>
            <w:r w:rsidRPr="00AD41A6">
              <w:rPr>
                <w:rStyle w:val="SubtleEmphasis"/>
                <w:sz w:val="18"/>
                <w:szCs w:val="18"/>
              </w:rPr>
              <w:instrText xml:space="preserve"> FORMTEXT </w:instrText>
            </w:r>
            <w:r w:rsidRPr="00AD41A6">
              <w:rPr>
                <w:rStyle w:val="SubtleEmphasis"/>
                <w:sz w:val="18"/>
                <w:szCs w:val="18"/>
              </w:rPr>
            </w:r>
            <w:r w:rsidRPr="00AD41A6">
              <w:rPr>
                <w:rStyle w:val="SubtleEmphasis"/>
                <w:sz w:val="18"/>
                <w:szCs w:val="18"/>
              </w:rPr>
              <w:fldChar w:fldCharType="separate"/>
            </w:r>
            <w:r w:rsidRPr="00AD41A6">
              <w:rPr>
                <w:rStyle w:val="SubtleEmphasis"/>
                <w:noProof/>
                <w:sz w:val="18"/>
                <w:szCs w:val="18"/>
              </w:rPr>
              <w:t> </w:t>
            </w:r>
            <w:r w:rsidRPr="00AD41A6">
              <w:rPr>
                <w:rStyle w:val="SubtleEmphasis"/>
                <w:noProof/>
                <w:sz w:val="18"/>
                <w:szCs w:val="18"/>
              </w:rPr>
              <w:t> </w:t>
            </w:r>
            <w:r w:rsidRPr="00AD41A6">
              <w:rPr>
                <w:rStyle w:val="SubtleEmphasis"/>
                <w:noProof/>
                <w:sz w:val="18"/>
                <w:szCs w:val="18"/>
              </w:rPr>
              <w:t> </w:t>
            </w:r>
            <w:r w:rsidRPr="00AD41A6">
              <w:rPr>
                <w:rStyle w:val="SubtleEmphasis"/>
                <w:noProof/>
                <w:sz w:val="18"/>
                <w:szCs w:val="18"/>
              </w:rPr>
              <w:t> </w:t>
            </w:r>
            <w:r w:rsidRPr="00AD41A6">
              <w:rPr>
                <w:rStyle w:val="SubtleEmphasis"/>
                <w:noProof/>
                <w:sz w:val="18"/>
                <w:szCs w:val="18"/>
              </w:rPr>
              <w:t> </w:t>
            </w:r>
            <w:r w:rsidRPr="00AD41A6">
              <w:rPr>
                <w:rStyle w:val="SubtleEmphasis"/>
                <w:sz w:val="18"/>
                <w:szCs w:val="18"/>
              </w:rPr>
              <w:fldChar w:fldCharType="end"/>
            </w:r>
            <w:bookmarkEnd w:id="20"/>
          </w:p>
        </w:tc>
        <w:tc>
          <w:tcPr>
            <w:tcW w:w="957" w:type="pct"/>
            <w:tcBorders>
              <w:top w:val="single" w:sz="2" w:space="0" w:color="auto"/>
              <w:left w:val="single" w:sz="2" w:space="0" w:color="auto"/>
              <w:bottom w:val="single" w:sz="2" w:space="0" w:color="auto"/>
              <w:right w:val="single" w:sz="2" w:space="0" w:color="auto"/>
            </w:tcBorders>
            <w:vAlign w:val="bottom"/>
          </w:tcPr>
          <w:p w14:paraId="4AB1BB6F" w14:textId="77777777" w:rsidR="005715F5" w:rsidRPr="00AD41A6" w:rsidRDefault="005715F5" w:rsidP="005715F5">
            <w:pPr>
              <w:pStyle w:val="Header"/>
              <w:jc w:val="center"/>
              <w:rPr>
                <w:rStyle w:val="SubtleEmphasis"/>
                <w:sz w:val="18"/>
                <w:szCs w:val="18"/>
              </w:rPr>
            </w:pPr>
            <w:r w:rsidRPr="00AD41A6">
              <w:rPr>
                <w:rStyle w:val="SubtleEmphasis"/>
                <w:sz w:val="18"/>
                <w:szCs w:val="18"/>
              </w:rPr>
              <w:fldChar w:fldCharType="begin">
                <w:ffData>
                  <w:name w:val="Text97"/>
                  <w:enabled/>
                  <w:calcOnExit w:val="0"/>
                  <w:textInput/>
                </w:ffData>
              </w:fldChar>
            </w:r>
            <w:bookmarkStart w:id="21" w:name="Text97"/>
            <w:r w:rsidRPr="00AD41A6">
              <w:rPr>
                <w:rStyle w:val="SubtleEmphasis"/>
                <w:sz w:val="18"/>
                <w:szCs w:val="18"/>
              </w:rPr>
              <w:instrText xml:space="preserve"> FORMTEXT </w:instrText>
            </w:r>
            <w:r w:rsidRPr="00AD41A6">
              <w:rPr>
                <w:rStyle w:val="SubtleEmphasis"/>
                <w:sz w:val="18"/>
                <w:szCs w:val="18"/>
              </w:rPr>
            </w:r>
            <w:r w:rsidRPr="00AD41A6">
              <w:rPr>
                <w:rStyle w:val="SubtleEmphasis"/>
                <w:sz w:val="18"/>
                <w:szCs w:val="18"/>
              </w:rPr>
              <w:fldChar w:fldCharType="separate"/>
            </w:r>
            <w:r w:rsidRPr="00AD41A6">
              <w:rPr>
                <w:rStyle w:val="SubtleEmphasis"/>
                <w:noProof/>
                <w:sz w:val="18"/>
                <w:szCs w:val="18"/>
              </w:rPr>
              <w:t> </w:t>
            </w:r>
            <w:r w:rsidRPr="00AD41A6">
              <w:rPr>
                <w:rStyle w:val="SubtleEmphasis"/>
                <w:noProof/>
                <w:sz w:val="18"/>
                <w:szCs w:val="18"/>
              </w:rPr>
              <w:t> </w:t>
            </w:r>
            <w:r w:rsidRPr="00AD41A6">
              <w:rPr>
                <w:rStyle w:val="SubtleEmphasis"/>
                <w:noProof/>
                <w:sz w:val="18"/>
                <w:szCs w:val="18"/>
              </w:rPr>
              <w:t> </w:t>
            </w:r>
            <w:r w:rsidRPr="00AD41A6">
              <w:rPr>
                <w:rStyle w:val="SubtleEmphasis"/>
                <w:noProof/>
                <w:sz w:val="18"/>
                <w:szCs w:val="18"/>
              </w:rPr>
              <w:t> </w:t>
            </w:r>
            <w:r w:rsidRPr="00AD41A6">
              <w:rPr>
                <w:rStyle w:val="SubtleEmphasis"/>
                <w:noProof/>
                <w:sz w:val="18"/>
                <w:szCs w:val="18"/>
              </w:rPr>
              <w:t> </w:t>
            </w:r>
            <w:r w:rsidRPr="00AD41A6">
              <w:rPr>
                <w:rStyle w:val="SubtleEmphasis"/>
                <w:sz w:val="18"/>
                <w:szCs w:val="18"/>
              </w:rPr>
              <w:fldChar w:fldCharType="end"/>
            </w:r>
            <w:bookmarkEnd w:id="21"/>
          </w:p>
        </w:tc>
        <w:tc>
          <w:tcPr>
            <w:tcW w:w="468" w:type="pct"/>
            <w:tcBorders>
              <w:top w:val="single" w:sz="2" w:space="0" w:color="auto"/>
              <w:left w:val="single" w:sz="2" w:space="0" w:color="auto"/>
              <w:bottom w:val="single" w:sz="2" w:space="0" w:color="auto"/>
              <w:right w:val="single" w:sz="2" w:space="0" w:color="auto"/>
            </w:tcBorders>
            <w:vAlign w:val="bottom"/>
          </w:tcPr>
          <w:p w14:paraId="0D8E0EAA" w14:textId="3C9AB753" w:rsidR="005715F5" w:rsidRPr="00AD41A6" w:rsidRDefault="005715F5" w:rsidP="005715F5">
            <w:pPr>
              <w:pStyle w:val="Header"/>
              <w:jc w:val="center"/>
              <w:rPr>
                <w:rStyle w:val="SubtleEmphasis"/>
                <w:sz w:val="18"/>
                <w:szCs w:val="18"/>
              </w:rPr>
            </w:pPr>
            <w:r w:rsidRPr="00012542">
              <w:rPr>
                <w:rStyle w:val="SubtleEmphasis"/>
                <w:sz w:val="18"/>
                <w:szCs w:val="18"/>
              </w:rPr>
              <w:fldChar w:fldCharType="begin">
                <w:ffData>
                  <w:name w:val="Text105"/>
                  <w:enabled/>
                  <w:calcOnExit w:val="0"/>
                  <w:textInput>
                    <w:maxLength w:val="4"/>
                  </w:textInput>
                </w:ffData>
              </w:fldChar>
            </w:r>
            <w:r w:rsidRPr="00012542">
              <w:rPr>
                <w:rStyle w:val="SubtleEmphasis"/>
                <w:sz w:val="18"/>
                <w:szCs w:val="18"/>
              </w:rPr>
              <w:instrText xml:space="preserve"> FORMTEXT </w:instrText>
            </w:r>
            <w:r w:rsidRPr="00012542">
              <w:rPr>
                <w:rStyle w:val="SubtleEmphasis"/>
                <w:sz w:val="18"/>
                <w:szCs w:val="18"/>
              </w:rPr>
            </w:r>
            <w:r w:rsidRPr="00012542">
              <w:rPr>
                <w:rStyle w:val="SubtleEmphasis"/>
                <w:sz w:val="18"/>
                <w:szCs w:val="18"/>
              </w:rPr>
              <w:fldChar w:fldCharType="separate"/>
            </w:r>
            <w:r w:rsidRPr="00012542">
              <w:rPr>
                <w:rStyle w:val="SubtleEmphasis"/>
                <w:noProof/>
                <w:sz w:val="18"/>
                <w:szCs w:val="18"/>
              </w:rPr>
              <w:t> </w:t>
            </w:r>
            <w:r w:rsidRPr="00012542">
              <w:rPr>
                <w:rStyle w:val="SubtleEmphasis"/>
                <w:noProof/>
                <w:sz w:val="18"/>
                <w:szCs w:val="18"/>
              </w:rPr>
              <w:t> </w:t>
            </w:r>
            <w:r w:rsidRPr="00012542">
              <w:rPr>
                <w:rStyle w:val="SubtleEmphasis"/>
                <w:noProof/>
                <w:sz w:val="18"/>
                <w:szCs w:val="18"/>
              </w:rPr>
              <w:t> </w:t>
            </w:r>
            <w:r w:rsidRPr="00012542">
              <w:rPr>
                <w:rStyle w:val="SubtleEmphasis"/>
                <w:noProof/>
                <w:sz w:val="18"/>
                <w:szCs w:val="18"/>
              </w:rPr>
              <w:t> </w:t>
            </w:r>
            <w:r w:rsidRPr="00012542">
              <w:rPr>
                <w:rStyle w:val="SubtleEmphasis"/>
                <w:sz w:val="18"/>
                <w:szCs w:val="18"/>
              </w:rPr>
              <w:fldChar w:fldCharType="end"/>
            </w:r>
          </w:p>
        </w:tc>
        <w:tc>
          <w:tcPr>
            <w:tcW w:w="466" w:type="pct"/>
            <w:tcBorders>
              <w:top w:val="single" w:sz="2" w:space="0" w:color="auto"/>
              <w:left w:val="single" w:sz="2" w:space="0" w:color="auto"/>
              <w:bottom w:val="single" w:sz="2" w:space="0" w:color="auto"/>
            </w:tcBorders>
            <w:vAlign w:val="bottom"/>
          </w:tcPr>
          <w:p w14:paraId="4AB1BB70" w14:textId="44731233" w:rsidR="005715F5" w:rsidRPr="00AD41A6" w:rsidRDefault="005715F5" w:rsidP="005715F5">
            <w:pPr>
              <w:pStyle w:val="Header"/>
              <w:jc w:val="center"/>
              <w:rPr>
                <w:rStyle w:val="SubtleEmphasis"/>
                <w:sz w:val="18"/>
                <w:szCs w:val="18"/>
              </w:rPr>
            </w:pPr>
            <w:r w:rsidRPr="00AD41A6">
              <w:rPr>
                <w:rStyle w:val="SubtleEmphasis"/>
                <w:sz w:val="18"/>
                <w:szCs w:val="18"/>
              </w:rPr>
              <w:fldChar w:fldCharType="begin">
                <w:ffData>
                  <w:name w:val="Text98"/>
                  <w:enabled/>
                  <w:calcOnExit w:val="0"/>
                  <w:textInput/>
                </w:ffData>
              </w:fldChar>
            </w:r>
            <w:bookmarkStart w:id="22" w:name="Text98"/>
            <w:r w:rsidRPr="00AD41A6">
              <w:rPr>
                <w:rStyle w:val="SubtleEmphasis"/>
                <w:sz w:val="18"/>
                <w:szCs w:val="18"/>
              </w:rPr>
              <w:instrText xml:space="preserve"> FORMTEXT </w:instrText>
            </w:r>
            <w:r w:rsidRPr="00AD41A6">
              <w:rPr>
                <w:rStyle w:val="SubtleEmphasis"/>
                <w:sz w:val="18"/>
                <w:szCs w:val="18"/>
              </w:rPr>
            </w:r>
            <w:r w:rsidRPr="00AD41A6">
              <w:rPr>
                <w:rStyle w:val="SubtleEmphasis"/>
                <w:sz w:val="18"/>
                <w:szCs w:val="18"/>
              </w:rPr>
              <w:fldChar w:fldCharType="separate"/>
            </w:r>
            <w:r w:rsidRPr="00AD41A6">
              <w:rPr>
                <w:rStyle w:val="SubtleEmphasis"/>
                <w:noProof/>
                <w:sz w:val="18"/>
                <w:szCs w:val="18"/>
              </w:rPr>
              <w:t> </w:t>
            </w:r>
            <w:r w:rsidRPr="00AD41A6">
              <w:rPr>
                <w:rStyle w:val="SubtleEmphasis"/>
                <w:noProof/>
                <w:sz w:val="18"/>
                <w:szCs w:val="18"/>
              </w:rPr>
              <w:t> </w:t>
            </w:r>
            <w:r w:rsidRPr="00AD41A6">
              <w:rPr>
                <w:rStyle w:val="SubtleEmphasis"/>
                <w:noProof/>
                <w:sz w:val="18"/>
                <w:szCs w:val="18"/>
              </w:rPr>
              <w:t> </w:t>
            </w:r>
            <w:r w:rsidRPr="00AD41A6">
              <w:rPr>
                <w:rStyle w:val="SubtleEmphasis"/>
                <w:noProof/>
                <w:sz w:val="18"/>
                <w:szCs w:val="18"/>
              </w:rPr>
              <w:t> </w:t>
            </w:r>
            <w:r w:rsidRPr="00AD41A6">
              <w:rPr>
                <w:rStyle w:val="SubtleEmphasis"/>
                <w:noProof/>
                <w:sz w:val="18"/>
                <w:szCs w:val="18"/>
              </w:rPr>
              <w:t> </w:t>
            </w:r>
            <w:r w:rsidRPr="00AD41A6">
              <w:rPr>
                <w:rStyle w:val="SubtleEmphasis"/>
                <w:sz w:val="18"/>
                <w:szCs w:val="18"/>
              </w:rPr>
              <w:fldChar w:fldCharType="end"/>
            </w:r>
            <w:bookmarkEnd w:id="22"/>
          </w:p>
        </w:tc>
      </w:tr>
      <w:tr w:rsidR="005715F5" w:rsidRPr="00AD41A6" w14:paraId="4AB1BB77" w14:textId="77777777" w:rsidTr="005715F5">
        <w:trPr>
          <w:trHeight w:val="340"/>
        </w:trPr>
        <w:tc>
          <w:tcPr>
            <w:tcW w:w="849" w:type="pct"/>
            <w:tcBorders>
              <w:top w:val="single" w:sz="2" w:space="0" w:color="auto"/>
              <w:bottom w:val="single" w:sz="2" w:space="0" w:color="auto"/>
              <w:right w:val="single" w:sz="2" w:space="0" w:color="auto"/>
            </w:tcBorders>
            <w:vAlign w:val="bottom"/>
          </w:tcPr>
          <w:p w14:paraId="4AB1BB72" w14:textId="705383B1" w:rsidR="005715F5" w:rsidRPr="00AD41A6" w:rsidRDefault="005715F5" w:rsidP="005715F5">
            <w:pPr>
              <w:pStyle w:val="Header"/>
              <w:jc w:val="center"/>
              <w:rPr>
                <w:rStyle w:val="SubtleEmphasis"/>
                <w:sz w:val="18"/>
                <w:szCs w:val="18"/>
              </w:rPr>
            </w:pPr>
            <w:r>
              <w:rPr>
                <w:rStyle w:val="SubtleEmphasis"/>
                <w:sz w:val="18"/>
                <w:szCs w:val="18"/>
              </w:rPr>
              <w:fldChar w:fldCharType="begin">
                <w:ffData>
                  <w:name w:val="Text99"/>
                  <w:enabled/>
                  <w:calcOnExit w:val="0"/>
                  <w:textInput/>
                </w:ffData>
              </w:fldChar>
            </w:r>
            <w:bookmarkStart w:id="23" w:name="Text99"/>
            <w:r>
              <w:rPr>
                <w:rStyle w:val="SubtleEmphasis"/>
                <w:sz w:val="18"/>
                <w:szCs w:val="18"/>
              </w:rPr>
              <w:instrText xml:space="preserve"> FORMTEXT </w:instrText>
            </w:r>
            <w:r>
              <w:rPr>
                <w:rStyle w:val="SubtleEmphasis"/>
                <w:sz w:val="18"/>
                <w:szCs w:val="18"/>
              </w:rPr>
            </w:r>
            <w:r>
              <w:rPr>
                <w:rStyle w:val="SubtleEmphasis"/>
                <w:sz w:val="18"/>
                <w:szCs w:val="18"/>
              </w:rPr>
              <w:fldChar w:fldCharType="separate"/>
            </w:r>
            <w:r>
              <w:rPr>
                <w:rStyle w:val="SubtleEmphasis"/>
                <w:noProof/>
                <w:sz w:val="18"/>
                <w:szCs w:val="18"/>
              </w:rPr>
              <w:t> </w:t>
            </w:r>
            <w:r>
              <w:rPr>
                <w:rStyle w:val="SubtleEmphasis"/>
                <w:noProof/>
                <w:sz w:val="18"/>
                <w:szCs w:val="18"/>
              </w:rPr>
              <w:t> </w:t>
            </w:r>
            <w:r>
              <w:rPr>
                <w:rStyle w:val="SubtleEmphasis"/>
                <w:noProof/>
                <w:sz w:val="18"/>
                <w:szCs w:val="18"/>
              </w:rPr>
              <w:t> </w:t>
            </w:r>
            <w:r>
              <w:rPr>
                <w:rStyle w:val="SubtleEmphasis"/>
                <w:noProof/>
                <w:sz w:val="18"/>
                <w:szCs w:val="18"/>
              </w:rPr>
              <w:t> </w:t>
            </w:r>
            <w:r>
              <w:rPr>
                <w:rStyle w:val="SubtleEmphasis"/>
                <w:noProof/>
                <w:sz w:val="18"/>
                <w:szCs w:val="18"/>
              </w:rPr>
              <w:t> </w:t>
            </w:r>
            <w:r>
              <w:rPr>
                <w:rStyle w:val="SubtleEmphasis"/>
                <w:sz w:val="18"/>
                <w:szCs w:val="18"/>
              </w:rPr>
              <w:fldChar w:fldCharType="end"/>
            </w:r>
            <w:bookmarkEnd w:id="23"/>
          </w:p>
        </w:tc>
        <w:tc>
          <w:tcPr>
            <w:tcW w:w="1433" w:type="pct"/>
            <w:tcBorders>
              <w:top w:val="single" w:sz="2" w:space="0" w:color="auto"/>
              <w:left w:val="single" w:sz="2" w:space="0" w:color="auto"/>
              <w:bottom w:val="single" w:sz="2" w:space="0" w:color="auto"/>
              <w:right w:val="single" w:sz="2" w:space="0" w:color="auto"/>
            </w:tcBorders>
            <w:vAlign w:val="bottom"/>
          </w:tcPr>
          <w:p w14:paraId="4AB1BB73" w14:textId="77777777" w:rsidR="005715F5" w:rsidRPr="00AD41A6" w:rsidRDefault="005715F5" w:rsidP="005715F5">
            <w:pPr>
              <w:pStyle w:val="Header"/>
              <w:jc w:val="center"/>
              <w:rPr>
                <w:rStyle w:val="SubtleEmphasis"/>
                <w:sz w:val="18"/>
                <w:szCs w:val="18"/>
              </w:rPr>
            </w:pPr>
            <w:r w:rsidRPr="00AD41A6">
              <w:rPr>
                <w:rStyle w:val="SubtleEmphasis"/>
                <w:sz w:val="18"/>
                <w:szCs w:val="18"/>
              </w:rPr>
              <w:fldChar w:fldCharType="begin">
                <w:ffData>
                  <w:name w:val="Text100"/>
                  <w:enabled/>
                  <w:calcOnExit w:val="0"/>
                  <w:textInput/>
                </w:ffData>
              </w:fldChar>
            </w:r>
            <w:bookmarkStart w:id="24" w:name="Text100"/>
            <w:r w:rsidRPr="00AD41A6">
              <w:rPr>
                <w:rStyle w:val="SubtleEmphasis"/>
                <w:sz w:val="18"/>
                <w:szCs w:val="18"/>
              </w:rPr>
              <w:instrText xml:space="preserve"> FORMTEXT </w:instrText>
            </w:r>
            <w:r w:rsidRPr="00AD41A6">
              <w:rPr>
                <w:rStyle w:val="SubtleEmphasis"/>
                <w:sz w:val="18"/>
                <w:szCs w:val="18"/>
              </w:rPr>
            </w:r>
            <w:r w:rsidRPr="00AD41A6">
              <w:rPr>
                <w:rStyle w:val="SubtleEmphasis"/>
                <w:sz w:val="18"/>
                <w:szCs w:val="18"/>
              </w:rPr>
              <w:fldChar w:fldCharType="separate"/>
            </w:r>
            <w:r w:rsidRPr="00AD41A6">
              <w:rPr>
                <w:rStyle w:val="SubtleEmphasis"/>
                <w:noProof/>
                <w:sz w:val="18"/>
                <w:szCs w:val="18"/>
              </w:rPr>
              <w:t> </w:t>
            </w:r>
            <w:r w:rsidRPr="00AD41A6">
              <w:rPr>
                <w:rStyle w:val="SubtleEmphasis"/>
                <w:noProof/>
                <w:sz w:val="18"/>
                <w:szCs w:val="18"/>
              </w:rPr>
              <w:t> </w:t>
            </w:r>
            <w:r w:rsidRPr="00AD41A6">
              <w:rPr>
                <w:rStyle w:val="SubtleEmphasis"/>
                <w:noProof/>
                <w:sz w:val="18"/>
                <w:szCs w:val="18"/>
              </w:rPr>
              <w:t> </w:t>
            </w:r>
            <w:r w:rsidRPr="00AD41A6">
              <w:rPr>
                <w:rStyle w:val="SubtleEmphasis"/>
                <w:noProof/>
                <w:sz w:val="18"/>
                <w:szCs w:val="18"/>
              </w:rPr>
              <w:t> </w:t>
            </w:r>
            <w:r w:rsidRPr="00AD41A6">
              <w:rPr>
                <w:rStyle w:val="SubtleEmphasis"/>
                <w:noProof/>
                <w:sz w:val="18"/>
                <w:szCs w:val="18"/>
              </w:rPr>
              <w:t> </w:t>
            </w:r>
            <w:r w:rsidRPr="00AD41A6">
              <w:rPr>
                <w:rStyle w:val="SubtleEmphasis"/>
                <w:sz w:val="18"/>
                <w:szCs w:val="18"/>
              </w:rPr>
              <w:fldChar w:fldCharType="end"/>
            </w:r>
            <w:bookmarkEnd w:id="24"/>
          </w:p>
        </w:tc>
        <w:tc>
          <w:tcPr>
            <w:tcW w:w="828" w:type="pct"/>
            <w:tcBorders>
              <w:top w:val="single" w:sz="2" w:space="0" w:color="auto"/>
              <w:left w:val="single" w:sz="2" w:space="0" w:color="auto"/>
              <w:bottom w:val="single" w:sz="2" w:space="0" w:color="auto"/>
              <w:right w:val="single" w:sz="2" w:space="0" w:color="auto"/>
            </w:tcBorders>
            <w:vAlign w:val="bottom"/>
          </w:tcPr>
          <w:p w14:paraId="4AB1BB74" w14:textId="77777777" w:rsidR="005715F5" w:rsidRPr="00AD41A6" w:rsidRDefault="005715F5" w:rsidP="005715F5">
            <w:pPr>
              <w:pStyle w:val="Header"/>
              <w:jc w:val="center"/>
              <w:rPr>
                <w:rStyle w:val="SubtleEmphasis"/>
                <w:sz w:val="18"/>
                <w:szCs w:val="18"/>
              </w:rPr>
            </w:pPr>
            <w:r w:rsidRPr="00AD41A6">
              <w:rPr>
                <w:rStyle w:val="SubtleEmphasis"/>
                <w:sz w:val="18"/>
                <w:szCs w:val="18"/>
              </w:rPr>
              <w:fldChar w:fldCharType="begin">
                <w:ffData>
                  <w:name w:val="Text101"/>
                  <w:enabled/>
                  <w:calcOnExit w:val="0"/>
                  <w:textInput/>
                </w:ffData>
              </w:fldChar>
            </w:r>
            <w:bookmarkStart w:id="25" w:name="Text101"/>
            <w:r w:rsidRPr="00AD41A6">
              <w:rPr>
                <w:rStyle w:val="SubtleEmphasis"/>
                <w:sz w:val="18"/>
                <w:szCs w:val="18"/>
              </w:rPr>
              <w:instrText xml:space="preserve"> FORMTEXT </w:instrText>
            </w:r>
            <w:r w:rsidRPr="00AD41A6">
              <w:rPr>
                <w:rStyle w:val="SubtleEmphasis"/>
                <w:sz w:val="18"/>
                <w:szCs w:val="18"/>
              </w:rPr>
            </w:r>
            <w:r w:rsidRPr="00AD41A6">
              <w:rPr>
                <w:rStyle w:val="SubtleEmphasis"/>
                <w:sz w:val="18"/>
                <w:szCs w:val="18"/>
              </w:rPr>
              <w:fldChar w:fldCharType="separate"/>
            </w:r>
            <w:r w:rsidRPr="00AD41A6">
              <w:rPr>
                <w:rStyle w:val="SubtleEmphasis"/>
                <w:noProof/>
                <w:sz w:val="18"/>
                <w:szCs w:val="18"/>
              </w:rPr>
              <w:t> </w:t>
            </w:r>
            <w:r w:rsidRPr="00AD41A6">
              <w:rPr>
                <w:rStyle w:val="SubtleEmphasis"/>
                <w:noProof/>
                <w:sz w:val="18"/>
                <w:szCs w:val="18"/>
              </w:rPr>
              <w:t> </w:t>
            </w:r>
            <w:r w:rsidRPr="00AD41A6">
              <w:rPr>
                <w:rStyle w:val="SubtleEmphasis"/>
                <w:noProof/>
                <w:sz w:val="18"/>
                <w:szCs w:val="18"/>
              </w:rPr>
              <w:t> </w:t>
            </w:r>
            <w:r w:rsidRPr="00AD41A6">
              <w:rPr>
                <w:rStyle w:val="SubtleEmphasis"/>
                <w:noProof/>
                <w:sz w:val="18"/>
                <w:szCs w:val="18"/>
              </w:rPr>
              <w:t> </w:t>
            </w:r>
            <w:r w:rsidRPr="00AD41A6">
              <w:rPr>
                <w:rStyle w:val="SubtleEmphasis"/>
                <w:noProof/>
                <w:sz w:val="18"/>
                <w:szCs w:val="18"/>
              </w:rPr>
              <w:t> </w:t>
            </w:r>
            <w:r w:rsidRPr="00AD41A6">
              <w:rPr>
                <w:rStyle w:val="SubtleEmphasis"/>
                <w:sz w:val="18"/>
                <w:szCs w:val="18"/>
              </w:rPr>
              <w:fldChar w:fldCharType="end"/>
            </w:r>
            <w:bookmarkEnd w:id="25"/>
          </w:p>
        </w:tc>
        <w:tc>
          <w:tcPr>
            <w:tcW w:w="957" w:type="pct"/>
            <w:tcBorders>
              <w:top w:val="single" w:sz="2" w:space="0" w:color="auto"/>
              <w:left w:val="single" w:sz="2" w:space="0" w:color="auto"/>
              <w:bottom w:val="single" w:sz="2" w:space="0" w:color="auto"/>
              <w:right w:val="single" w:sz="2" w:space="0" w:color="auto"/>
            </w:tcBorders>
            <w:vAlign w:val="bottom"/>
          </w:tcPr>
          <w:p w14:paraId="4AB1BB75" w14:textId="77777777" w:rsidR="005715F5" w:rsidRPr="00AD41A6" w:rsidRDefault="005715F5" w:rsidP="005715F5">
            <w:pPr>
              <w:pStyle w:val="Header"/>
              <w:jc w:val="center"/>
              <w:rPr>
                <w:rStyle w:val="SubtleEmphasis"/>
                <w:sz w:val="18"/>
                <w:szCs w:val="18"/>
              </w:rPr>
            </w:pPr>
            <w:r w:rsidRPr="00AD41A6">
              <w:rPr>
                <w:rStyle w:val="SubtleEmphasis"/>
                <w:sz w:val="18"/>
                <w:szCs w:val="18"/>
              </w:rPr>
              <w:fldChar w:fldCharType="begin">
                <w:ffData>
                  <w:name w:val="Text102"/>
                  <w:enabled/>
                  <w:calcOnExit w:val="0"/>
                  <w:textInput/>
                </w:ffData>
              </w:fldChar>
            </w:r>
            <w:bookmarkStart w:id="26" w:name="Text102"/>
            <w:r w:rsidRPr="00AD41A6">
              <w:rPr>
                <w:rStyle w:val="SubtleEmphasis"/>
                <w:sz w:val="18"/>
                <w:szCs w:val="18"/>
              </w:rPr>
              <w:instrText xml:space="preserve"> FORMTEXT </w:instrText>
            </w:r>
            <w:r w:rsidRPr="00AD41A6">
              <w:rPr>
                <w:rStyle w:val="SubtleEmphasis"/>
                <w:sz w:val="18"/>
                <w:szCs w:val="18"/>
              </w:rPr>
            </w:r>
            <w:r w:rsidRPr="00AD41A6">
              <w:rPr>
                <w:rStyle w:val="SubtleEmphasis"/>
                <w:sz w:val="18"/>
                <w:szCs w:val="18"/>
              </w:rPr>
              <w:fldChar w:fldCharType="separate"/>
            </w:r>
            <w:r w:rsidRPr="00AD41A6">
              <w:rPr>
                <w:rStyle w:val="SubtleEmphasis"/>
                <w:noProof/>
                <w:sz w:val="18"/>
                <w:szCs w:val="18"/>
              </w:rPr>
              <w:t> </w:t>
            </w:r>
            <w:r w:rsidRPr="00AD41A6">
              <w:rPr>
                <w:rStyle w:val="SubtleEmphasis"/>
                <w:noProof/>
                <w:sz w:val="18"/>
                <w:szCs w:val="18"/>
              </w:rPr>
              <w:t> </w:t>
            </w:r>
            <w:r w:rsidRPr="00AD41A6">
              <w:rPr>
                <w:rStyle w:val="SubtleEmphasis"/>
                <w:noProof/>
                <w:sz w:val="18"/>
                <w:szCs w:val="18"/>
              </w:rPr>
              <w:t> </w:t>
            </w:r>
            <w:r w:rsidRPr="00AD41A6">
              <w:rPr>
                <w:rStyle w:val="SubtleEmphasis"/>
                <w:noProof/>
                <w:sz w:val="18"/>
                <w:szCs w:val="18"/>
              </w:rPr>
              <w:t> </w:t>
            </w:r>
            <w:r w:rsidRPr="00AD41A6">
              <w:rPr>
                <w:rStyle w:val="SubtleEmphasis"/>
                <w:noProof/>
                <w:sz w:val="18"/>
                <w:szCs w:val="18"/>
              </w:rPr>
              <w:t> </w:t>
            </w:r>
            <w:r w:rsidRPr="00AD41A6">
              <w:rPr>
                <w:rStyle w:val="SubtleEmphasis"/>
                <w:sz w:val="18"/>
                <w:szCs w:val="18"/>
              </w:rPr>
              <w:fldChar w:fldCharType="end"/>
            </w:r>
            <w:bookmarkEnd w:id="26"/>
          </w:p>
        </w:tc>
        <w:tc>
          <w:tcPr>
            <w:tcW w:w="468" w:type="pct"/>
            <w:tcBorders>
              <w:top w:val="single" w:sz="2" w:space="0" w:color="auto"/>
              <w:left w:val="single" w:sz="2" w:space="0" w:color="auto"/>
              <w:bottom w:val="single" w:sz="2" w:space="0" w:color="auto"/>
              <w:right w:val="single" w:sz="2" w:space="0" w:color="auto"/>
            </w:tcBorders>
            <w:vAlign w:val="bottom"/>
          </w:tcPr>
          <w:p w14:paraId="19C3437F" w14:textId="1677B1F6" w:rsidR="005715F5" w:rsidRPr="00AD41A6" w:rsidRDefault="005715F5" w:rsidP="005715F5">
            <w:pPr>
              <w:pStyle w:val="Header"/>
              <w:jc w:val="center"/>
              <w:rPr>
                <w:rStyle w:val="SubtleEmphasis"/>
                <w:sz w:val="18"/>
                <w:szCs w:val="18"/>
              </w:rPr>
            </w:pPr>
            <w:r w:rsidRPr="00012542">
              <w:rPr>
                <w:rStyle w:val="SubtleEmphasis"/>
                <w:sz w:val="18"/>
                <w:szCs w:val="18"/>
              </w:rPr>
              <w:fldChar w:fldCharType="begin">
                <w:ffData>
                  <w:name w:val="Text105"/>
                  <w:enabled/>
                  <w:calcOnExit w:val="0"/>
                  <w:textInput>
                    <w:maxLength w:val="4"/>
                  </w:textInput>
                </w:ffData>
              </w:fldChar>
            </w:r>
            <w:r w:rsidRPr="00012542">
              <w:rPr>
                <w:rStyle w:val="SubtleEmphasis"/>
                <w:sz w:val="18"/>
                <w:szCs w:val="18"/>
              </w:rPr>
              <w:instrText xml:space="preserve"> FORMTEXT </w:instrText>
            </w:r>
            <w:r w:rsidRPr="00012542">
              <w:rPr>
                <w:rStyle w:val="SubtleEmphasis"/>
                <w:sz w:val="18"/>
                <w:szCs w:val="18"/>
              </w:rPr>
            </w:r>
            <w:r w:rsidRPr="00012542">
              <w:rPr>
                <w:rStyle w:val="SubtleEmphasis"/>
                <w:sz w:val="18"/>
                <w:szCs w:val="18"/>
              </w:rPr>
              <w:fldChar w:fldCharType="separate"/>
            </w:r>
            <w:r w:rsidRPr="00012542">
              <w:rPr>
                <w:rStyle w:val="SubtleEmphasis"/>
                <w:noProof/>
                <w:sz w:val="18"/>
                <w:szCs w:val="18"/>
              </w:rPr>
              <w:t> </w:t>
            </w:r>
            <w:r w:rsidRPr="00012542">
              <w:rPr>
                <w:rStyle w:val="SubtleEmphasis"/>
                <w:noProof/>
                <w:sz w:val="18"/>
                <w:szCs w:val="18"/>
              </w:rPr>
              <w:t> </w:t>
            </w:r>
            <w:r w:rsidRPr="00012542">
              <w:rPr>
                <w:rStyle w:val="SubtleEmphasis"/>
                <w:noProof/>
                <w:sz w:val="18"/>
                <w:szCs w:val="18"/>
              </w:rPr>
              <w:t> </w:t>
            </w:r>
            <w:r w:rsidRPr="00012542">
              <w:rPr>
                <w:rStyle w:val="SubtleEmphasis"/>
                <w:noProof/>
                <w:sz w:val="18"/>
                <w:szCs w:val="18"/>
              </w:rPr>
              <w:t> </w:t>
            </w:r>
            <w:r w:rsidRPr="00012542">
              <w:rPr>
                <w:rStyle w:val="SubtleEmphasis"/>
                <w:sz w:val="18"/>
                <w:szCs w:val="18"/>
              </w:rPr>
              <w:fldChar w:fldCharType="end"/>
            </w:r>
          </w:p>
        </w:tc>
        <w:tc>
          <w:tcPr>
            <w:tcW w:w="466" w:type="pct"/>
            <w:tcBorders>
              <w:top w:val="single" w:sz="2" w:space="0" w:color="auto"/>
              <w:left w:val="single" w:sz="2" w:space="0" w:color="auto"/>
              <w:bottom w:val="single" w:sz="2" w:space="0" w:color="auto"/>
            </w:tcBorders>
            <w:vAlign w:val="bottom"/>
          </w:tcPr>
          <w:p w14:paraId="4AB1BB76" w14:textId="1DD544F6" w:rsidR="005715F5" w:rsidRPr="00AD41A6" w:rsidRDefault="005715F5" w:rsidP="005715F5">
            <w:pPr>
              <w:pStyle w:val="Header"/>
              <w:jc w:val="center"/>
              <w:rPr>
                <w:rStyle w:val="SubtleEmphasis"/>
                <w:sz w:val="18"/>
                <w:szCs w:val="18"/>
              </w:rPr>
            </w:pPr>
            <w:r w:rsidRPr="00AD41A6">
              <w:rPr>
                <w:rStyle w:val="SubtleEmphasis"/>
                <w:sz w:val="18"/>
                <w:szCs w:val="18"/>
              </w:rPr>
              <w:fldChar w:fldCharType="begin">
                <w:ffData>
                  <w:name w:val="Text103"/>
                  <w:enabled/>
                  <w:calcOnExit w:val="0"/>
                  <w:textInput/>
                </w:ffData>
              </w:fldChar>
            </w:r>
            <w:bookmarkStart w:id="27" w:name="Text103"/>
            <w:r w:rsidRPr="00AD41A6">
              <w:rPr>
                <w:rStyle w:val="SubtleEmphasis"/>
                <w:sz w:val="18"/>
                <w:szCs w:val="18"/>
              </w:rPr>
              <w:instrText xml:space="preserve"> FORMTEXT </w:instrText>
            </w:r>
            <w:r w:rsidRPr="00AD41A6">
              <w:rPr>
                <w:rStyle w:val="SubtleEmphasis"/>
                <w:sz w:val="18"/>
                <w:szCs w:val="18"/>
              </w:rPr>
            </w:r>
            <w:r w:rsidRPr="00AD41A6">
              <w:rPr>
                <w:rStyle w:val="SubtleEmphasis"/>
                <w:sz w:val="18"/>
                <w:szCs w:val="18"/>
              </w:rPr>
              <w:fldChar w:fldCharType="separate"/>
            </w:r>
            <w:r w:rsidRPr="00AD41A6">
              <w:rPr>
                <w:rStyle w:val="SubtleEmphasis"/>
                <w:noProof/>
                <w:sz w:val="18"/>
                <w:szCs w:val="18"/>
              </w:rPr>
              <w:t> </w:t>
            </w:r>
            <w:r w:rsidRPr="00AD41A6">
              <w:rPr>
                <w:rStyle w:val="SubtleEmphasis"/>
                <w:noProof/>
                <w:sz w:val="18"/>
                <w:szCs w:val="18"/>
              </w:rPr>
              <w:t> </w:t>
            </w:r>
            <w:r w:rsidRPr="00AD41A6">
              <w:rPr>
                <w:rStyle w:val="SubtleEmphasis"/>
                <w:noProof/>
                <w:sz w:val="18"/>
                <w:szCs w:val="18"/>
              </w:rPr>
              <w:t> </w:t>
            </w:r>
            <w:r w:rsidRPr="00AD41A6">
              <w:rPr>
                <w:rStyle w:val="SubtleEmphasis"/>
                <w:noProof/>
                <w:sz w:val="18"/>
                <w:szCs w:val="18"/>
              </w:rPr>
              <w:t> </w:t>
            </w:r>
            <w:r w:rsidRPr="00AD41A6">
              <w:rPr>
                <w:rStyle w:val="SubtleEmphasis"/>
                <w:noProof/>
                <w:sz w:val="18"/>
                <w:szCs w:val="18"/>
              </w:rPr>
              <w:t> </w:t>
            </w:r>
            <w:r w:rsidRPr="00AD41A6">
              <w:rPr>
                <w:rStyle w:val="SubtleEmphasis"/>
                <w:sz w:val="18"/>
                <w:szCs w:val="18"/>
              </w:rPr>
              <w:fldChar w:fldCharType="end"/>
            </w:r>
            <w:bookmarkEnd w:id="27"/>
          </w:p>
        </w:tc>
      </w:tr>
    </w:tbl>
    <w:p w14:paraId="4AB1BB78" w14:textId="77777777" w:rsidR="002D1800" w:rsidRPr="00C60CC0" w:rsidRDefault="002D1800" w:rsidP="002D1800">
      <w:pPr>
        <w:pStyle w:val="Header"/>
        <w:jc w:val="both"/>
        <w:rPr>
          <w:rFonts w:ascii="Verdana" w:hAnsi="Verdana"/>
          <w:sz w:val="10"/>
          <w:szCs w:val="10"/>
        </w:rPr>
      </w:pPr>
    </w:p>
    <w:p w14:paraId="4AB1BB79" w14:textId="77777777" w:rsidR="002D1800" w:rsidRPr="00AD41A6" w:rsidRDefault="002D1800" w:rsidP="00AD41A6">
      <w:pPr>
        <w:pStyle w:val="Header"/>
        <w:tabs>
          <w:tab w:val="left" w:pos="5936"/>
        </w:tabs>
        <w:spacing w:after="80"/>
        <w:jc w:val="both"/>
        <w:rPr>
          <w:rStyle w:val="SubtleEmphasis"/>
          <w:sz w:val="18"/>
          <w:szCs w:val="18"/>
        </w:rPr>
      </w:pPr>
      <w:r w:rsidRPr="00AD41A6">
        <w:rPr>
          <w:rStyle w:val="SubtleEmphasis"/>
          <w:sz w:val="18"/>
          <w:szCs w:val="18"/>
        </w:rPr>
        <w:t>Undirritaður ber ábyrgð á því að tilgreina rétta</w:t>
      </w:r>
      <w:r w:rsidR="003348DE" w:rsidRPr="00AD41A6">
        <w:rPr>
          <w:rStyle w:val="SubtleEmphasis"/>
          <w:sz w:val="18"/>
          <w:szCs w:val="18"/>
        </w:rPr>
        <w:t>n</w:t>
      </w:r>
      <w:r w:rsidRPr="00AD41A6">
        <w:rPr>
          <w:rStyle w:val="SubtleEmphasis"/>
          <w:sz w:val="18"/>
          <w:szCs w:val="18"/>
        </w:rPr>
        <w:t xml:space="preserve"> móttakanda millifærslna. Arion banki ber ekki ábyrgð á tjóni sem undirritaður verður fyrir vegna þess að hann hefur ekki tilgreint réttan móttakanda. Ábyrgð Arion banka vegna óheimilaðra, gallaðra eða ranglega framkvæmdra greiðslna er útlistuð í almennum skilmálum innlánsreikninga. Ef undirritaður sýnir fram á að fjárhæð heimildar til viðtakanda greiðslunnar hafi ekki verið nákvæmlega tilgreind og að fjárhæð greiðslunnar hafi verið hærri en undirritaður mátti gera ráð fyrir skal Arion banki endurgreiða undirrituðum greiðsluna innan 10 daga frá móttöku tilkynningar. Að öðrum kosti synjar Arion banki um endurgreiðslu.</w:t>
      </w:r>
    </w:p>
    <w:p w14:paraId="4796714B" w14:textId="44703EB9" w:rsidR="00C60CC0" w:rsidRPr="00AD41A6" w:rsidRDefault="00C60CC0" w:rsidP="00C60CC0">
      <w:pPr>
        <w:pStyle w:val="Header"/>
        <w:spacing w:after="80"/>
        <w:jc w:val="both"/>
        <w:rPr>
          <w:rStyle w:val="SubtleEmphasis"/>
          <w:sz w:val="18"/>
          <w:szCs w:val="18"/>
        </w:rPr>
      </w:pPr>
      <w:r w:rsidRPr="00AD41A6">
        <w:rPr>
          <w:rStyle w:val="SubtleEmphasis"/>
          <w:sz w:val="18"/>
          <w:szCs w:val="18"/>
        </w:rPr>
        <w:t>Arion banki ber hvorki ábyrgð gagnvart undirrituðum né viðtakanda greiðslu ef ekki er næg innistæða fyrir kröfunni á greiðslureikningi greiðanda á umsömdum gjalddaga</w:t>
      </w:r>
      <w:r>
        <w:rPr>
          <w:rStyle w:val="SubtleEmphasis"/>
          <w:sz w:val="18"/>
          <w:szCs w:val="18"/>
        </w:rPr>
        <w:t xml:space="preserve"> og/eða eindaga</w:t>
      </w:r>
      <w:r w:rsidRPr="00AD41A6">
        <w:rPr>
          <w:rStyle w:val="SubtleEmphasis"/>
          <w:sz w:val="18"/>
          <w:szCs w:val="18"/>
        </w:rPr>
        <w:t xml:space="preserve"> hennar. Þá ábyrgist bankinn ekki að krafan verði greidd, sé lagt inn á greiðslureikning eftir </w:t>
      </w:r>
      <w:r>
        <w:rPr>
          <w:rStyle w:val="SubtleEmphasis"/>
          <w:sz w:val="18"/>
          <w:szCs w:val="18"/>
        </w:rPr>
        <w:t xml:space="preserve">eindaga. Greiðslan er framkvæmd </w:t>
      </w:r>
      <w:r w:rsidR="00BA0C1A">
        <w:rPr>
          <w:rStyle w:val="SubtleEmphasis"/>
          <w:sz w:val="18"/>
          <w:szCs w:val="18"/>
        </w:rPr>
        <w:t xml:space="preserve">ekki seinna en </w:t>
      </w:r>
      <w:r>
        <w:rPr>
          <w:rStyle w:val="SubtleEmphasis"/>
          <w:sz w:val="18"/>
          <w:szCs w:val="18"/>
        </w:rPr>
        <w:t>á eindaga kröfunnar.</w:t>
      </w:r>
    </w:p>
    <w:p w14:paraId="71851EC3" w14:textId="77777777" w:rsidR="00C60CC0" w:rsidRPr="00AD41A6" w:rsidRDefault="00C60CC0" w:rsidP="00C60CC0">
      <w:pPr>
        <w:pStyle w:val="Header"/>
        <w:spacing w:after="80"/>
        <w:jc w:val="both"/>
        <w:rPr>
          <w:rStyle w:val="SubtleEmphasis"/>
          <w:sz w:val="18"/>
          <w:szCs w:val="18"/>
        </w:rPr>
      </w:pPr>
      <w:r w:rsidRPr="00AD41A6">
        <w:rPr>
          <w:rStyle w:val="SubtleEmphasis"/>
          <w:sz w:val="18"/>
          <w:szCs w:val="18"/>
        </w:rPr>
        <w:t xml:space="preserve">Allar upplýsingar um greiðslur er hægt að nálgast í netbanka eða hjá Þjónustuveri. </w:t>
      </w:r>
    </w:p>
    <w:p w14:paraId="1AFA1AD9" w14:textId="77777777" w:rsidR="00C60CC0" w:rsidRPr="00AD41A6" w:rsidRDefault="00C60CC0" w:rsidP="00C60CC0">
      <w:pPr>
        <w:pStyle w:val="Header"/>
        <w:spacing w:after="80"/>
        <w:jc w:val="both"/>
        <w:rPr>
          <w:rStyle w:val="SubtleEmphasis"/>
          <w:sz w:val="18"/>
          <w:szCs w:val="18"/>
        </w:rPr>
      </w:pPr>
      <w:r w:rsidRPr="00AD41A6">
        <w:rPr>
          <w:rStyle w:val="SubtleEmphasis"/>
          <w:sz w:val="18"/>
          <w:szCs w:val="18"/>
        </w:rPr>
        <w:t>Samningur þessi gildir þar til honum hefur verið sagt upp skriflega af hálfu undirritaðs. Uppsögn þarf að berast Arion banka í síðasta lagi 3 viðskiptadögum fyrir áætlaðan greiðsludag kröfu. Bankinn getur sagt upp þessum samningi með 2 mánaða fyrirvara.</w:t>
      </w:r>
    </w:p>
    <w:p w14:paraId="07E4C1FD" w14:textId="77777777" w:rsidR="00C60CC0" w:rsidRPr="00AD41A6" w:rsidRDefault="00C60CC0" w:rsidP="00C60CC0">
      <w:pPr>
        <w:pStyle w:val="Header"/>
        <w:spacing w:after="80"/>
        <w:jc w:val="both"/>
        <w:rPr>
          <w:rStyle w:val="SubtleEmphasis"/>
          <w:sz w:val="18"/>
          <w:szCs w:val="18"/>
        </w:rPr>
      </w:pPr>
      <w:r w:rsidRPr="00AD41A6">
        <w:rPr>
          <w:rStyle w:val="SubtleEmphasis"/>
          <w:sz w:val="18"/>
          <w:szCs w:val="18"/>
        </w:rPr>
        <w:t>Undirrituð/-aður greiðir gjöld fyrir þjónustu þessa skv. verðskrá bankans eins og hún er hverju sinni.</w:t>
      </w:r>
    </w:p>
    <w:p w14:paraId="6DF2C180" w14:textId="3EDFA136" w:rsidR="00C60CC0" w:rsidRDefault="00C60CC0" w:rsidP="00C60CC0">
      <w:pPr>
        <w:spacing w:after="80"/>
        <w:jc w:val="both"/>
        <w:rPr>
          <w:rStyle w:val="SubtleEmphasis"/>
          <w:sz w:val="18"/>
          <w:szCs w:val="18"/>
        </w:rPr>
      </w:pPr>
      <w:r w:rsidRPr="00AD41A6">
        <w:rPr>
          <w:rStyle w:val="SubtleEmphasis"/>
          <w:sz w:val="18"/>
          <w:szCs w:val="18"/>
        </w:rPr>
        <w:t xml:space="preserve">Bankanum er heimilt að breyta skilmálum þessum og verðskrá bankans einhliða. </w:t>
      </w:r>
      <w:r w:rsidRPr="00DD17EE">
        <w:rPr>
          <w:rStyle w:val="SubtleEmphasis"/>
          <w:sz w:val="18"/>
          <w:szCs w:val="18"/>
        </w:rPr>
        <w:t>Séu breytingarnar ekki til hagsbóta fyrir reikningseiganda og varða atriði sem falla undir gildissvið laga um greiðsluþjónustu verður reikningseiganda tilkynnt um þær</w:t>
      </w:r>
      <w:r w:rsidR="00BA0C1A">
        <w:rPr>
          <w:rStyle w:val="SubtleEmphasis"/>
          <w:sz w:val="18"/>
          <w:szCs w:val="18"/>
        </w:rPr>
        <w:t xml:space="preserve"> tveimur mánuðum fyrir gildistökudag</w:t>
      </w:r>
      <w:r w:rsidRPr="00DD17EE">
        <w:rPr>
          <w:rStyle w:val="SubtleEmphasis"/>
          <w:sz w:val="18"/>
          <w:szCs w:val="18"/>
        </w:rPr>
        <w:t xml:space="preserve"> á tryggilegan hátt</w:t>
      </w:r>
      <w:r>
        <w:rPr>
          <w:rStyle w:val="SubtleEmphasis"/>
          <w:sz w:val="18"/>
          <w:szCs w:val="18"/>
        </w:rPr>
        <w:t>,</w:t>
      </w:r>
      <w:r w:rsidRPr="00DD17EE">
        <w:rPr>
          <w:rStyle w:val="SubtleEmphasis"/>
          <w:sz w:val="18"/>
          <w:szCs w:val="18"/>
        </w:rPr>
        <w:t xml:space="preserve"> svo sem með skilaboðum í netbanka</w:t>
      </w:r>
      <w:r>
        <w:rPr>
          <w:rStyle w:val="SubtleEmphasis"/>
          <w:sz w:val="18"/>
          <w:szCs w:val="18"/>
        </w:rPr>
        <w:t>, appi bankans, á uppgefið netfang reikningseiganda eða á heimasíðu bankans, www.arionbanki.is.</w:t>
      </w:r>
      <w:r w:rsidRPr="00DD17EE">
        <w:rPr>
          <w:rStyle w:val="SubtleEmphasis"/>
          <w:sz w:val="18"/>
          <w:szCs w:val="18"/>
        </w:rPr>
        <w:t xml:space="preserve"> Í slíkri</w:t>
      </w:r>
      <w:r w:rsidRPr="00AD41A6">
        <w:rPr>
          <w:rStyle w:val="SubtleEmphasis"/>
          <w:sz w:val="18"/>
          <w:szCs w:val="18"/>
        </w:rPr>
        <w:t xml:space="preserve"> tilkynningu skal vakin athygli á því í hverju breytingarnar felast og á rétti notanda til að segja samningi upp. Geri undirritaður ekki athugasemdir við fyrirhugaðar breytingar fyrir gildistöku breytinganna telst hann hafa samþykkt þær.</w:t>
      </w:r>
    </w:p>
    <w:p w14:paraId="4AB1BB7F" w14:textId="77777777" w:rsidR="002B0743" w:rsidRPr="002B0743" w:rsidRDefault="002B0743" w:rsidP="00AD41A6">
      <w:pPr>
        <w:spacing w:after="80"/>
        <w:jc w:val="both"/>
        <w:rPr>
          <w:rStyle w:val="SubtleEmphasis"/>
          <w:sz w:val="4"/>
          <w:szCs w:val="18"/>
        </w:rPr>
      </w:pPr>
    </w:p>
    <w:p w14:paraId="4AB1BB80" w14:textId="77777777" w:rsidR="00945D7A" w:rsidRDefault="00945D7A" w:rsidP="00945D7A">
      <w:pPr>
        <w:jc w:val="both"/>
        <w:rPr>
          <w:rStyle w:val="SubtleEmphasis"/>
        </w:rPr>
      </w:pPr>
      <w:r w:rsidRPr="00945D7A">
        <w:rPr>
          <w:rStyle w:val="SubtleEmphasis"/>
          <w:sz w:val="18"/>
          <w:szCs w:val="18"/>
        </w:rPr>
        <w:fldChar w:fldCharType="begin">
          <w:ffData>
            <w:name w:val="Check1"/>
            <w:enabled/>
            <w:calcOnExit w:val="0"/>
            <w:checkBox>
              <w:sizeAuto/>
              <w:default w:val="0"/>
            </w:checkBox>
          </w:ffData>
        </w:fldChar>
      </w:r>
      <w:bookmarkStart w:id="28" w:name="Check1"/>
      <w:r w:rsidRPr="00945D7A">
        <w:rPr>
          <w:rStyle w:val="SubtleEmphasis"/>
          <w:sz w:val="18"/>
          <w:szCs w:val="18"/>
        </w:rPr>
        <w:instrText xml:space="preserve"> FORMCHECKBOX </w:instrText>
      </w:r>
      <w:r w:rsidRPr="00945D7A">
        <w:rPr>
          <w:rStyle w:val="SubtleEmphasis"/>
          <w:sz w:val="18"/>
          <w:szCs w:val="18"/>
        </w:rPr>
      </w:r>
      <w:r w:rsidRPr="00945D7A">
        <w:rPr>
          <w:rStyle w:val="SubtleEmphasis"/>
          <w:sz w:val="18"/>
          <w:szCs w:val="18"/>
        </w:rPr>
        <w:fldChar w:fldCharType="separate"/>
      </w:r>
      <w:r w:rsidRPr="00945D7A">
        <w:rPr>
          <w:rStyle w:val="SubtleEmphasis"/>
          <w:sz w:val="18"/>
          <w:szCs w:val="18"/>
        </w:rPr>
        <w:fldChar w:fldCharType="end"/>
      </w:r>
      <w:bookmarkEnd w:id="28"/>
      <w:r w:rsidRPr="00945D7A">
        <w:rPr>
          <w:rStyle w:val="SubtleEmphasis"/>
          <w:sz w:val="18"/>
          <w:szCs w:val="18"/>
        </w:rPr>
        <w:t xml:space="preserve">  </w:t>
      </w:r>
      <w:r w:rsidR="00C50445" w:rsidRPr="00C50445">
        <w:rPr>
          <w:rStyle w:val="SubtleEmphasis"/>
          <w:szCs w:val="20"/>
        </w:rPr>
        <w:t>Undirritaður segir hér með upp g</w:t>
      </w:r>
      <w:r w:rsidRPr="00C50445">
        <w:rPr>
          <w:rStyle w:val="SubtleEmphasis"/>
          <w:szCs w:val="20"/>
        </w:rPr>
        <w:t>reiðsluþjónustusamningi</w:t>
      </w:r>
      <w:r w:rsidRPr="00945D7A">
        <w:rPr>
          <w:rStyle w:val="SubtleEmphasis"/>
        </w:rPr>
        <w:t xml:space="preserve"> með útgjaldadreifingu á reikning</w:t>
      </w:r>
      <w:r w:rsidR="003620AB">
        <w:rPr>
          <w:rStyle w:val="SubtleEmphasis"/>
        </w:rPr>
        <w:t>i</w:t>
      </w:r>
      <w:r w:rsidRPr="00945D7A">
        <w:rPr>
          <w:rStyle w:val="SubtleEmphasis"/>
        </w:rPr>
        <w:t xml:space="preserve"> númer </w:t>
      </w:r>
      <w:r w:rsidRPr="00945D7A">
        <w:rPr>
          <w:rStyle w:val="SubtleEmphasis"/>
        </w:rPr>
        <w:fldChar w:fldCharType="begin">
          <w:ffData>
            <w:name w:val=""/>
            <w:enabled/>
            <w:calcOnExit w:val="0"/>
            <w:textInput>
              <w:type w:val="number"/>
              <w:maxLength w:val="16"/>
              <w:format w:val="####-##-######"/>
            </w:textInput>
          </w:ffData>
        </w:fldChar>
      </w:r>
      <w:r w:rsidRPr="00945D7A">
        <w:rPr>
          <w:rStyle w:val="SubtleEmphasis"/>
        </w:rPr>
        <w:instrText xml:space="preserve"> FORMTEXT </w:instrText>
      </w:r>
      <w:r w:rsidRPr="00945D7A">
        <w:rPr>
          <w:rStyle w:val="SubtleEmphasis"/>
        </w:rPr>
      </w:r>
      <w:r w:rsidRPr="00945D7A">
        <w:rPr>
          <w:rStyle w:val="SubtleEmphasis"/>
        </w:rPr>
        <w:fldChar w:fldCharType="separate"/>
      </w:r>
      <w:r w:rsidRPr="00945D7A">
        <w:rPr>
          <w:rStyle w:val="SubtleEmphasis"/>
          <w:noProof/>
        </w:rPr>
        <w:t> </w:t>
      </w:r>
      <w:r w:rsidRPr="00945D7A">
        <w:rPr>
          <w:rStyle w:val="SubtleEmphasis"/>
          <w:noProof/>
        </w:rPr>
        <w:t> </w:t>
      </w:r>
      <w:r w:rsidRPr="00945D7A">
        <w:rPr>
          <w:rStyle w:val="SubtleEmphasis"/>
          <w:noProof/>
        </w:rPr>
        <w:t> </w:t>
      </w:r>
      <w:r w:rsidRPr="00945D7A">
        <w:rPr>
          <w:rStyle w:val="SubtleEmphasis"/>
          <w:noProof/>
        </w:rPr>
        <w:t> </w:t>
      </w:r>
      <w:r w:rsidRPr="00945D7A">
        <w:rPr>
          <w:rStyle w:val="SubtleEmphasis"/>
          <w:noProof/>
        </w:rPr>
        <w:t> </w:t>
      </w:r>
      <w:r w:rsidRPr="00945D7A">
        <w:rPr>
          <w:rStyle w:val="SubtleEmphasis"/>
        </w:rPr>
        <w:fldChar w:fldCharType="end"/>
      </w:r>
      <w:r w:rsidRPr="00945D7A">
        <w:rPr>
          <w:rStyle w:val="SubtleEmphasis"/>
        </w:rPr>
        <w:t xml:space="preserve">.  Uppsögn tekur gildi þann </w:t>
      </w:r>
      <w:r w:rsidRPr="00945D7A">
        <w:rPr>
          <w:rStyle w:val="SubtleEmphasis"/>
        </w:rPr>
        <w:fldChar w:fldCharType="begin">
          <w:ffData>
            <w:name w:val=""/>
            <w:enabled/>
            <w:calcOnExit w:val="0"/>
            <w:textInput>
              <w:type w:val="number"/>
              <w:maxLength w:val="10"/>
              <w:format w:val="##.##.####"/>
            </w:textInput>
          </w:ffData>
        </w:fldChar>
      </w:r>
      <w:r w:rsidRPr="00945D7A">
        <w:rPr>
          <w:rStyle w:val="SubtleEmphasis"/>
        </w:rPr>
        <w:instrText xml:space="preserve"> FORMTEXT </w:instrText>
      </w:r>
      <w:r w:rsidRPr="00945D7A">
        <w:rPr>
          <w:rStyle w:val="SubtleEmphasis"/>
        </w:rPr>
      </w:r>
      <w:r w:rsidRPr="00945D7A">
        <w:rPr>
          <w:rStyle w:val="SubtleEmphasis"/>
        </w:rPr>
        <w:fldChar w:fldCharType="separate"/>
      </w:r>
      <w:r w:rsidRPr="00945D7A">
        <w:rPr>
          <w:rStyle w:val="SubtleEmphasis"/>
          <w:noProof/>
        </w:rPr>
        <w:t> </w:t>
      </w:r>
      <w:r w:rsidRPr="00945D7A">
        <w:rPr>
          <w:rStyle w:val="SubtleEmphasis"/>
          <w:noProof/>
        </w:rPr>
        <w:t> </w:t>
      </w:r>
      <w:r w:rsidRPr="00945D7A">
        <w:rPr>
          <w:rStyle w:val="SubtleEmphasis"/>
          <w:noProof/>
        </w:rPr>
        <w:t> </w:t>
      </w:r>
      <w:r w:rsidRPr="00945D7A">
        <w:rPr>
          <w:rStyle w:val="SubtleEmphasis"/>
          <w:noProof/>
        </w:rPr>
        <w:t> </w:t>
      </w:r>
      <w:r w:rsidRPr="00945D7A">
        <w:rPr>
          <w:rStyle w:val="SubtleEmphasis"/>
          <w:noProof/>
        </w:rPr>
        <w:t> </w:t>
      </w:r>
      <w:r w:rsidRPr="00945D7A">
        <w:rPr>
          <w:rStyle w:val="SubtleEmphasis"/>
        </w:rPr>
        <w:fldChar w:fldCharType="end"/>
      </w:r>
      <w:r w:rsidRPr="00945D7A">
        <w:rPr>
          <w:rStyle w:val="SubtleEmphasis"/>
        </w:rPr>
        <w:t>.</w:t>
      </w:r>
    </w:p>
    <w:p w14:paraId="4AB1BB81" w14:textId="77777777" w:rsidR="00DD17EE" w:rsidRPr="00DD17EE" w:rsidRDefault="00DD17EE" w:rsidP="00945D7A">
      <w:pPr>
        <w:jc w:val="both"/>
        <w:rPr>
          <w:rStyle w:val="SubtleEmphasis"/>
          <w:sz w:val="22"/>
        </w:rPr>
      </w:pPr>
    </w:p>
    <w:p w14:paraId="4AB1BB82" w14:textId="77777777" w:rsidR="002D1800" w:rsidRPr="00AD41A6" w:rsidRDefault="002D1800" w:rsidP="002D1800">
      <w:pPr>
        <w:pStyle w:val="Header"/>
        <w:jc w:val="both"/>
        <w:rPr>
          <w:rStyle w:val="SubtleEmphasis"/>
          <w:sz w:val="18"/>
          <w:szCs w:val="18"/>
        </w:rPr>
      </w:pPr>
      <w:r w:rsidRPr="00AD41A6">
        <w:rPr>
          <w:rStyle w:val="SubtleEmphasis"/>
          <w:sz w:val="18"/>
          <w:szCs w:val="18"/>
        </w:rPr>
        <w:fldChar w:fldCharType="begin">
          <w:ffData>
            <w:name w:val="Text88"/>
            <w:enabled/>
            <w:calcOnExit w:val="0"/>
            <w:textInput/>
          </w:ffData>
        </w:fldChar>
      </w:r>
      <w:bookmarkStart w:id="29" w:name="Text88"/>
      <w:r w:rsidRPr="00AD41A6">
        <w:rPr>
          <w:rStyle w:val="SubtleEmphasis"/>
          <w:sz w:val="18"/>
          <w:szCs w:val="18"/>
        </w:rPr>
        <w:instrText xml:space="preserve"> FORMTEXT </w:instrText>
      </w:r>
      <w:r w:rsidRPr="00AD41A6">
        <w:rPr>
          <w:rStyle w:val="SubtleEmphasis"/>
          <w:sz w:val="18"/>
          <w:szCs w:val="18"/>
        </w:rPr>
      </w:r>
      <w:r w:rsidRPr="00AD41A6">
        <w:rPr>
          <w:rStyle w:val="SubtleEmphasis"/>
          <w:sz w:val="18"/>
          <w:szCs w:val="18"/>
        </w:rPr>
        <w:fldChar w:fldCharType="separate"/>
      </w:r>
      <w:r w:rsidRPr="00AD41A6">
        <w:rPr>
          <w:rStyle w:val="SubtleEmphasis"/>
          <w:sz w:val="18"/>
          <w:szCs w:val="18"/>
        </w:rPr>
        <w:t> </w:t>
      </w:r>
      <w:r w:rsidRPr="00AD41A6">
        <w:rPr>
          <w:rStyle w:val="SubtleEmphasis"/>
          <w:sz w:val="18"/>
          <w:szCs w:val="18"/>
        </w:rPr>
        <w:t> </w:t>
      </w:r>
      <w:r w:rsidRPr="00AD41A6">
        <w:rPr>
          <w:rStyle w:val="SubtleEmphasis"/>
          <w:sz w:val="18"/>
          <w:szCs w:val="18"/>
        </w:rPr>
        <w:t> </w:t>
      </w:r>
      <w:r w:rsidRPr="00AD41A6">
        <w:rPr>
          <w:rStyle w:val="SubtleEmphasis"/>
          <w:sz w:val="18"/>
          <w:szCs w:val="18"/>
        </w:rPr>
        <w:t> </w:t>
      </w:r>
      <w:r w:rsidRPr="00AD41A6">
        <w:rPr>
          <w:rStyle w:val="SubtleEmphasis"/>
          <w:sz w:val="18"/>
          <w:szCs w:val="18"/>
        </w:rPr>
        <w:t> </w:t>
      </w:r>
      <w:r w:rsidRPr="00AD41A6">
        <w:rPr>
          <w:rStyle w:val="SubtleEmphasis"/>
          <w:sz w:val="18"/>
          <w:szCs w:val="18"/>
        </w:rPr>
        <w:fldChar w:fldCharType="end"/>
      </w:r>
      <w:bookmarkEnd w:id="29"/>
    </w:p>
    <w:tbl>
      <w:tblPr>
        <w:tblW w:w="5000" w:type="pct"/>
        <w:tblLook w:val="04A0" w:firstRow="1" w:lastRow="0" w:firstColumn="1" w:lastColumn="0" w:noHBand="0" w:noVBand="1"/>
      </w:tblPr>
      <w:tblGrid>
        <w:gridCol w:w="4973"/>
        <w:gridCol w:w="304"/>
        <w:gridCol w:w="4587"/>
      </w:tblGrid>
      <w:tr w:rsidR="002D1800" w:rsidRPr="002D1800" w14:paraId="4AB1BB86" w14:textId="77777777" w:rsidTr="001546DC">
        <w:tc>
          <w:tcPr>
            <w:tcW w:w="2521" w:type="pct"/>
            <w:tcBorders>
              <w:top w:val="single" w:sz="2" w:space="0" w:color="auto"/>
            </w:tcBorders>
          </w:tcPr>
          <w:p w14:paraId="4AB1BB83" w14:textId="77777777" w:rsidR="002D1800" w:rsidRPr="002D1800" w:rsidRDefault="002D1800" w:rsidP="001546DC">
            <w:pPr>
              <w:pStyle w:val="Header"/>
              <w:jc w:val="both"/>
              <w:rPr>
                <w:rStyle w:val="Strong"/>
              </w:rPr>
            </w:pPr>
            <w:r w:rsidRPr="002D1800">
              <w:rPr>
                <w:rStyle w:val="Strong"/>
              </w:rPr>
              <w:t>Staður og dagsetning</w:t>
            </w:r>
          </w:p>
        </w:tc>
        <w:tc>
          <w:tcPr>
            <w:tcW w:w="154" w:type="pct"/>
          </w:tcPr>
          <w:p w14:paraId="4AB1BB84" w14:textId="77777777" w:rsidR="002D1800" w:rsidRPr="002D1800" w:rsidRDefault="002D1800" w:rsidP="001546DC">
            <w:pPr>
              <w:pStyle w:val="Header"/>
              <w:jc w:val="both"/>
              <w:rPr>
                <w:rStyle w:val="Strong"/>
              </w:rPr>
            </w:pPr>
          </w:p>
        </w:tc>
        <w:tc>
          <w:tcPr>
            <w:tcW w:w="2325" w:type="pct"/>
            <w:tcBorders>
              <w:top w:val="single" w:sz="2" w:space="0" w:color="auto"/>
            </w:tcBorders>
          </w:tcPr>
          <w:p w14:paraId="4AB1BB85" w14:textId="77777777" w:rsidR="002D1800" w:rsidRPr="002D1800" w:rsidRDefault="002D1800" w:rsidP="001546DC">
            <w:pPr>
              <w:pStyle w:val="Header"/>
              <w:jc w:val="both"/>
              <w:rPr>
                <w:rStyle w:val="Strong"/>
              </w:rPr>
            </w:pPr>
            <w:r w:rsidRPr="002D1800">
              <w:rPr>
                <w:rStyle w:val="Strong"/>
              </w:rPr>
              <w:t>Undirritun reikningseiganda</w:t>
            </w:r>
          </w:p>
        </w:tc>
      </w:tr>
    </w:tbl>
    <w:p w14:paraId="4AB1BB87" w14:textId="77777777" w:rsidR="002D1800" w:rsidRPr="000F3B13" w:rsidRDefault="002D1800" w:rsidP="002D1800">
      <w:pPr>
        <w:pStyle w:val="Header"/>
        <w:jc w:val="both"/>
        <w:rPr>
          <w:rStyle w:val="SubtleEmphasis"/>
        </w:rPr>
      </w:pPr>
    </w:p>
    <w:bookmarkStart w:id="30" w:name="UTIBUNR"/>
    <w:p w14:paraId="4AB1BB88" w14:textId="77777777" w:rsidR="002D1800" w:rsidRPr="00AD41A6" w:rsidRDefault="001E4E57" w:rsidP="002D1800">
      <w:pPr>
        <w:pStyle w:val="Header"/>
        <w:jc w:val="both"/>
        <w:rPr>
          <w:rStyle w:val="SubtleEmphasis"/>
          <w:sz w:val="18"/>
          <w:szCs w:val="18"/>
        </w:rPr>
      </w:pPr>
      <w:r w:rsidRPr="00AD41A6">
        <w:rPr>
          <w:rStyle w:val="SubtleEmphasis"/>
          <w:sz w:val="18"/>
          <w:szCs w:val="18"/>
        </w:rPr>
        <w:fldChar w:fldCharType="begin">
          <w:ffData>
            <w:name w:val="UTIBUNR"/>
            <w:enabled/>
            <w:calcOnExit w:val="0"/>
            <w:textInput/>
          </w:ffData>
        </w:fldChar>
      </w:r>
      <w:r w:rsidRPr="00AD41A6">
        <w:rPr>
          <w:rStyle w:val="SubtleEmphasis"/>
          <w:sz w:val="18"/>
          <w:szCs w:val="18"/>
        </w:rPr>
        <w:instrText xml:space="preserve"> FORMTEXT </w:instrText>
      </w:r>
      <w:r w:rsidRPr="00AD41A6">
        <w:rPr>
          <w:rStyle w:val="SubtleEmphasis"/>
          <w:sz w:val="18"/>
          <w:szCs w:val="18"/>
        </w:rPr>
      </w:r>
      <w:r w:rsidRPr="00AD41A6">
        <w:rPr>
          <w:rStyle w:val="SubtleEmphasis"/>
          <w:sz w:val="18"/>
          <w:szCs w:val="18"/>
        </w:rPr>
        <w:fldChar w:fldCharType="separate"/>
      </w:r>
      <w:r w:rsidRPr="00AD41A6">
        <w:rPr>
          <w:rStyle w:val="SubtleEmphasis"/>
          <w:noProof/>
          <w:sz w:val="18"/>
          <w:szCs w:val="18"/>
        </w:rPr>
        <w:t> </w:t>
      </w:r>
      <w:r w:rsidRPr="00AD41A6">
        <w:rPr>
          <w:rStyle w:val="SubtleEmphasis"/>
          <w:noProof/>
          <w:sz w:val="18"/>
          <w:szCs w:val="18"/>
        </w:rPr>
        <w:t> </w:t>
      </w:r>
      <w:r w:rsidRPr="00AD41A6">
        <w:rPr>
          <w:rStyle w:val="SubtleEmphasis"/>
          <w:noProof/>
          <w:sz w:val="18"/>
          <w:szCs w:val="18"/>
        </w:rPr>
        <w:t> </w:t>
      </w:r>
      <w:r w:rsidRPr="00AD41A6">
        <w:rPr>
          <w:rStyle w:val="SubtleEmphasis"/>
          <w:noProof/>
          <w:sz w:val="18"/>
          <w:szCs w:val="18"/>
        </w:rPr>
        <w:t> </w:t>
      </w:r>
      <w:r w:rsidRPr="00AD41A6">
        <w:rPr>
          <w:rStyle w:val="SubtleEmphasis"/>
          <w:noProof/>
          <w:sz w:val="18"/>
          <w:szCs w:val="18"/>
        </w:rPr>
        <w:t> </w:t>
      </w:r>
      <w:r w:rsidRPr="00AD41A6">
        <w:rPr>
          <w:rStyle w:val="SubtleEmphasis"/>
          <w:sz w:val="18"/>
          <w:szCs w:val="18"/>
        </w:rPr>
        <w:fldChar w:fldCharType="end"/>
      </w:r>
      <w:bookmarkEnd w:id="30"/>
    </w:p>
    <w:tbl>
      <w:tblPr>
        <w:tblW w:w="5000" w:type="pct"/>
        <w:tblLook w:val="04A0" w:firstRow="1" w:lastRow="0" w:firstColumn="1" w:lastColumn="0" w:noHBand="0" w:noVBand="1"/>
      </w:tblPr>
      <w:tblGrid>
        <w:gridCol w:w="4973"/>
        <w:gridCol w:w="304"/>
        <w:gridCol w:w="4587"/>
      </w:tblGrid>
      <w:tr w:rsidR="002D1800" w:rsidRPr="002D1800" w14:paraId="4AB1BB8C" w14:textId="77777777" w:rsidTr="001546DC">
        <w:tc>
          <w:tcPr>
            <w:tcW w:w="2521" w:type="pct"/>
            <w:tcBorders>
              <w:top w:val="single" w:sz="2" w:space="0" w:color="auto"/>
            </w:tcBorders>
          </w:tcPr>
          <w:p w14:paraId="4AB1BB89" w14:textId="77777777" w:rsidR="002D1800" w:rsidRPr="002D1800" w:rsidRDefault="002D1800" w:rsidP="001546DC">
            <w:pPr>
              <w:pStyle w:val="Header"/>
              <w:jc w:val="both"/>
              <w:rPr>
                <w:rStyle w:val="Strong"/>
              </w:rPr>
            </w:pPr>
            <w:r w:rsidRPr="002D1800">
              <w:rPr>
                <w:rStyle w:val="Strong"/>
              </w:rPr>
              <w:t>Númer útibús</w:t>
            </w:r>
          </w:p>
        </w:tc>
        <w:tc>
          <w:tcPr>
            <w:tcW w:w="154" w:type="pct"/>
          </w:tcPr>
          <w:p w14:paraId="4AB1BB8A" w14:textId="77777777" w:rsidR="002D1800" w:rsidRPr="002D1800" w:rsidRDefault="002D1800" w:rsidP="001546DC">
            <w:pPr>
              <w:pStyle w:val="Header"/>
              <w:jc w:val="both"/>
              <w:rPr>
                <w:rStyle w:val="Strong"/>
              </w:rPr>
            </w:pPr>
          </w:p>
        </w:tc>
        <w:tc>
          <w:tcPr>
            <w:tcW w:w="2325" w:type="pct"/>
            <w:tcBorders>
              <w:top w:val="single" w:sz="2" w:space="0" w:color="auto"/>
            </w:tcBorders>
          </w:tcPr>
          <w:p w14:paraId="4AB1BB8B" w14:textId="77777777" w:rsidR="002D1800" w:rsidRPr="002D1800" w:rsidRDefault="002D1800" w:rsidP="001546DC">
            <w:pPr>
              <w:pStyle w:val="Header"/>
              <w:jc w:val="both"/>
              <w:rPr>
                <w:rStyle w:val="Strong"/>
              </w:rPr>
            </w:pPr>
            <w:r w:rsidRPr="002D1800">
              <w:rPr>
                <w:rStyle w:val="Strong"/>
              </w:rPr>
              <w:t xml:space="preserve">Undirritun starfsmanns Arion banka hf. </w:t>
            </w:r>
          </w:p>
        </w:tc>
      </w:tr>
    </w:tbl>
    <w:p w14:paraId="4AB1BB8D" w14:textId="77777777" w:rsidR="00945D7A" w:rsidRPr="003620AB" w:rsidRDefault="00945D7A" w:rsidP="002D1800">
      <w:pPr>
        <w:pStyle w:val="Header"/>
        <w:rPr>
          <w:rStyle w:val="SubtleEmphasis"/>
          <w:sz w:val="2"/>
          <w:szCs w:val="2"/>
        </w:rPr>
      </w:pPr>
    </w:p>
    <w:sectPr w:rsidR="00945D7A" w:rsidRPr="003620AB" w:rsidSect="006C3641">
      <w:footerReference w:type="default" r:id="rId10"/>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2B1FC" w14:textId="77777777" w:rsidR="000816EB" w:rsidRDefault="000816EB" w:rsidP="006C3641">
      <w:r>
        <w:separator/>
      </w:r>
    </w:p>
  </w:endnote>
  <w:endnote w:type="continuationSeparator" w:id="0">
    <w:p w14:paraId="12B607E7" w14:textId="77777777" w:rsidR="000816EB" w:rsidRDefault="000816EB" w:rsidP="006C3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2"/>
      <w:gridCol w:w="4932"/>
    </w:tblGrid>
    <w:tr w:rsidR="000F3B13" w14:paraId="4AB1BB96" w14:textId="77777777" w:rsidTr="000F3B13">
      <w:trPr>
        <w:trHeight w:val="794"/>
      </w:trPr>
      <w:tc>
        <w:tcPr>
          <w:tcW w:w="2500" w:type="pct"/>
          <w:vAlign w:val="bottom"/>
        </w:tcPr>
        <w:p w14:paraId="4AB1BB94" w14:textId="6A1F56D9" w:rsidR="000F3B13" w:rsidRDefault="000F3B13" w:rsidP="005302E9">
          <w:pPr>
            <w:rPr>
              <w:rStyle w:val="Emphasis"/>
            </w:rPr>
          </w:pPr>
          <w:r w:rsidRPr="00C21889">
            <w:rPr>
              <w:rStyle w:val="Emphasis"/>
            </w:rPr>
            <w:t xml:space="preserve">Ebl. </w:t>
          </w:r>
          <w:bookmarkStart w:id="31" w:name="T_NR"/>
          <w:r>
            <w:rPr>
              <w:rStyle w:val="Emphasis"/>
            </w:rPr>
            <w:t xml:space="preserve">18.3.6.4  </w:t>
          </w:r>
          <w:bookmarkEnd w:id="31"/>
          <w:r>
            <w:rPr>
              <w:rStyle w:val="Emphasis"/>
            </w:rPr>
            <w:t xml:space="preserve">/  </w:t>
          </w:r>
          <w:r w:rsidR="006A6D61">
            <w:rPr>
              <w:rStyle w:val="Emphasis"/>
            </w:rPr>
            <w:t>0</w:t>
          </w:r>
          <w:r w:rsidR="007B643B">
            <w:rPr>
              <w:rStyle w:val="Emphasis"/>
            </w:rPr>
            <w:t>5</w:t>
          </w:r>
          <w:r w:rsidR="006A6D61">
            <w:rPr>
              <w:rStyle w:val="Emphasis"/>
            </w:rPr>
            <w:t>.2</w:t>
          </w:r>
          <w:r w:rsidR="007B643B">
            <w:rPr>
              <w:rStyle w:val="Emphasis"/>
            </w:rPr>
            <w:t>5</w:t>
          </w:r>
          <w:r>
            <w:rPr>
              <w:rStyle w:val="Emphasis"/>
            </w:rPr>
            <w:t xml:space="preserve">  /  </w:t>
          </w:r>
          <w:r w:rsidR="005302E9">
            <w:rPr>
              <w:rStyle w:val="Emphasis"/>
            </w:rPr>
            <w:t>7 ár+</w:t>
          </w:r>
          <w:r w:rsidR="003706E0">
            <w:rPr>
              <w:rStyle w:val="Emphasis"/>
            </w:rPr>
            <w:t>.</w:t>
          </w:r>
        </w:p>
      </w:tc>
      <w:tc>
        <w:tcPr>
          <w:tcW w:w="2500" w:type="pct"/>
          <w:vAlign w:val="bottom"/>
        </w:tcPr>
        <w:p w14:paraId="4AB1BB95" w14:textId="77777777" w:rsidR="000F3B13" w:rsidRDefault="000F3B13" w:rsidP="00500BDB">
          <w:pPr>
            <w:jc w:val="right"/>
            <w:rPr>
              <w:rStyle w:val="Emphasis"/>
            </w:rPr>
          </w:pPr>
          <w:bookmarkStart w:id="32" w:name="STRIKAM"/>
          <w:bookmarkEnd w:id="32"/>
        </w:p>
      </w:tc>
    </w:tr>
  </w:tbl>
  <w:p w14:paraId="4AB1BB97" w14:textId="77777777" w:rsidR="00B55F7A" w:rsidRPr="000F3B13" w:rsidRDefault="00B55F7A" w:rsidP="000F3B13">
    <w:pPr>
      <w:pStyle w:val="Footer"/>
      <w:rPr>
        <w:rStyle w:val="Strong"/>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D48B3" w14:textId="77777777" w:rsidR="000816EB" w:rsidRDefault="000816EB" w:rsidP="006C3641">
      <w:r>
        <w:separator/>
      </w:r>
    </w:p>
  </w:footnote>
  <w:footnote w:type="continuationSeparator" w:id="0">
    <w:p w14:paraId="37E4B2BF" w14:textId="77777777" w:rsidR="000816EB" w:rsidRDefault="000816EB" w:rsidP="006C36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NXJERnXd75JsWS8sWAdw+yvLf4yH60iNiAj1HVn7QDtojT8xewUorOAGW98vT7FdSVTbyjhveFmdcxOZJb/sw==" w:salt="j3vQsm/44UlBwZxixE+ju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641"/>
    <w:rsid w:val="00024447"/>
    <w:rsid w:val="00071F3C"/>
    <w:rsid w:val="000758ED"/>
    <w:rsid w:val="000816EB"/>
    <w:rsid w:val="00083405"/>
    <w:rsid w:val="000F3B13"/>
    <w:rsid w:val="001546DC"/>
    <w:rsid w:val="001D6BA6"/>
    <w:rsid w:val="001E4E57"/>
    <w:rsid w:val="002015C2"/>
    <w:rsid w:val="00235837"/>
    <w:rsid w:val="0024565C"/>
    <w:rsid w:val="00247F0D"/>
    <w:rsid w:val="002A6CAC"/>
    <w:rsid w:val="002B0743"/>
    <w:rsid w:val="002D1800"/>
    <w:rsid w:val="003348DE"/>
    <w:rsid w:val="003620AB"/>
    <w:rsid w:val="003706E0"/>
    <w:rsid w:val="00374870"/>
    <w:rsid w:val="00385D4F"/>
    <w:rsid w:val="003D27E1"/>
    <w:rsid w:val="00443951"/>
    <w:rsid w:val="00453971"/>
    <w:rsid w:val="004A7584"/>
    <w:rsid w:val="004C62C8"/>
    <w:rsid w:val="005302E9"/>
    <w:rsid w:val="005715F5"/>
    <w:rsid w:val="005D1DA8"/>
    <w:rsid w:val="005E02C0"/>
    <w:rsid w:val="0067480C"/>
    <w:rsid w:val="006A6D61"/>
    <w:rsid w:val="006C3641"/>
    <w:rsid w:val="006E52E4"/>
    <w:rsid w:val="006F0CA4"/>
    <w:rsid w:val="007317CB"/>
    <w:rsid w:val="007324DC"/>
    <w:rsid w:val="00767075"/>
    <w:rsid w:val="00794938"/>
    <w:rsid w:val="007B643B"/>
    <w:rsid w:val="007E4725"/>
    <w:rsid w:val="007F4A8E"/>
    <w:rsid w:val="007F77FE"/>
    <w:rsid w:val="00834478"/>
    <w:rsid w:val="008805DF"/>
    <w:rsid w:val="008B3F01"/>
    <w:rsid w:val="008C6C0D"/>
    <w:rsid w:val="008F7B31"/>
    <w:rsid w:val="00945D7A"/>
    <w:rsid w:val="00A002B0"/>
    <w:rsid w:val="00A863AE"/>
    <w:rsid w:val="00AA5E6D"/>
    <w:rsid w:val="00AD11C9"/>
    <w:rsid w:val="00AD41A6"/>
    <w:rsid w:val="00AF0649"/>
    <w:rsid w:val="00B1506B"/>
    <w:rsid w:val="00B55F7A"/>
    <w:rsid w:val="00BA0C1A"/>
    <w:rsid w:val="00C06448"/>
    <w:rsid w:val="00C50445"/>
    <w:rsid w:val="00C60CC0"/>
    <w:rsid w:val="00CC294A"/>
    <w:rsid w:val="00DD17EE"/>
    <w:rsid w:val="00E06631"/>
    <w:rsid w:val="00E712C9"/>
    <w:rsid w:val="00E722D4"/>
    <w:rsid w:val="00EC2BB9"/>
    <w:rsid w:val="00ED4A83"/>
    <w:rsid w:val="00EE5526"/>
    <w:rsid w:val="00F117F5"/>
    <w:rsid w:val="00F53826"/>
    <w:rsid w:val="00F63D04"/>
    <w:rsid w:val="00F65F54"/>
    <w:rsid w:val="00F70221"/>
    <w:rsid w:val="00F77F5E"/>
    <w:rsid w:val="00F934F6"/>
  </w:rsids>
  <m:mathPr>
    <m:mathFont m:val="Cambria Math"/>
    <m:brkBin m:val="before"/>
    <m:brkBinSub m:val="--"/>
    <m:smallFrac m:val="0"/>
    <m:dispDef/>
    <m:lMargin m:val="0"/>
    <m:rMargin m:val="0"/>
    <m:defJc m:val="centerGroup"/>
    <m:wrapIndent m:val="1440"/>
    <m:intLim m:val="subSup"/>
    <m:naryLim m:val="undOvr"/>
  </m:mathPr>
  <w:themeFontLang w:val="is-I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B1BB15"/>
  <w15:docId w15:val="{1C7BF8BB-DAD0-4DF5-BC24-1D6E7F280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0" w:defSemiHidden="0" w:defUnhideWhenUsed="0" w:defQFormat="0" w:count="376">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C3641"/>
    <w:pPr>
      <w:spacing w:after="0" w:line="240" w:lineRule="auto"/>
    </w:pPr>
    <w:rPr>
      <w:sz w:val="24"/>
      <w:szCs w:val="24"/>
    </w:rPr>
  </w:style>
  <w:style w:type="paragraph" w:styleId="Heading1">
    <w:name w:val="heading 1"/>
    <w:basedOn w:val="Normal"/>
    <w:next w:val="Normal"/>
    <w:link w:val="Heading1Char"/>
    <w:uiPriority w:val="9"/>
    <w:rsid w:val="002015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5C2"/>
    <w:rPr>
      <w:rFonts w:asciiTheme="majorHAnsi" w:eastAsiaTheme="majorEastAsia" w:hAnsiTheme="majorHAnsi" w:cstheme="majorBidi"/>
      <w:b/>
      <w:bCs/>
      <w:color w:val="365F91" w:themeColor="accent1" w:themeShade="BF"/>
      <w:sz w:val="28"/>
      <w:szCs w:val="28"/>
    </w:rPr>
  </w:style>
  <w:style w:type="paragraph" w:styleId="Title">
    <w:name w:val="Title"/>
    <w:aliases w:val="Titill"/>
    <w:basedOn w:val="Normal"/>
    <w:next w:val="Normal"/>
    <w:link w:val="TitleChar"/>
    <w:uiPriority w:val="10"/>
    <w:qFormat/>
    <w:rsid w:val="00247F0D"/>
    <w:rPr>
      <w:rFonts w:eastAsiaTheme="majorEastAsia" w:cstheme="majorBidi"/>
      <w:caps/>
      <w:color w:val="356BAE"/>
      <w:spacing w:val="20"/>
      <w:kern w:val="28"/>
      <w:sz w:val="36"/>
      <w:szCs w:val="52"/>
    </w:rPr>
  </w:style>
  <w:style w:type="character" w:customStyle="1" w:styleId="TitleChar">
    <w:name w:val="Title Char"/>
    <w:aliases w:val="Titill Char"/>
    <w:basedOn w:val="DefaultParagraphFont"/>
    <w:link w:val="Title"/>
    <w:uiPriority w:val="10"/>
    <w:rsid w:val="00247F0D"/>
    <w:rPr>
      <w:rFonts w:eastAsiaTheme="majorEastAsia" w:cstheme="majorBidi"/>
      <w:caps/>
      <w:color w:val="356BAE"/>
      <w:spacing w:val="20"/>
      <w:kern w:val="28"/>
      <w:sz w:val="36"/>
      <w:szCs w:val="52"/>
    </w:rPr>
  </w:style>
  <w:style w:type="table" w:styleId="TableGrid">
    <w:name w:val="Table Grid"/>
    <w:basedOn w:val="TableNormal"/>
    <w:rsid w:val="006C3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C3641"/>
    <w:rPr>
      <w:rFonts w:ascii="Tahoma" w:hAnsi="Tahoma" w:cs="Tahoma"/>
      <w:sz w:val="16"/>
      <w:szCs w:val="16"/>
    </w:rPr>
  </w:style>
  <w:style w:type="character" w:customStyle="1" w:styleId="BalloonTextChar">
    <w:name w:val="Balloon Text Char"/>
    <w:basedOn w:val="DefaultParagraphFont"/>
    <w:link w:val="BalloonText"/>
    <w:rsid w:val="006C3641"/>
    <w:rPr>
      <w:rFonts w:ascii="Tahoma" w:hAnsi="Tahoma" w:cs="Tahoma"/>
      <w:sz w:val="16"/>
      <w:szCs w:val="16"/>
    </w:rPr>
  </w:style>
  <w:style w:type="paragraph" w:styleId="Subtitle">
    <w:name w:val="Subtitle"/>
    <w:aliases w:val="undirtitill"/>
    <w:basedOn w:val="Normal"/>
    <w:next w:val="Normal"/>
    <w:link w:val="SubtitleChar"/>
    <w:uiPriority w:val="11"/>
    <w:qFormat/>
    <w:rsid w:val="00767075"/>
    <w:pPr>
      <w:numPr>
        <w:ilvl w:val="1"/>
      </w:numPr>
      <w:pBdr>
        <w:bottom w:val="single" w:sz="8" w:space="1" w:color="F79646" w:themeColor="accent6"/>
      </w:pBdr>
    </w:pPr>
    <w:rPr>
      <w:rFonts w:eastAsiaTheme="majorEastAsia" w:cstheme="majorBidi"/>
      <w:iCs/>
      <w:caps/>
      <w:color w:val="356BAE"/>
      <w:spacing w:val="15"/>
      <w:sz w:val="28"/>
    </w:rPr>
  </w:style>
  <w:style w:type="character" w:customStyle="1" w:styleId="SubtitleChar">
    <w:name w:val="Subtitle Char"/>
    <w:aliases w:val="undirtitill Char"/>
    <w:basedOn w:val="DefaultParagraphFont"/>
    <w:link w:val="Subtitle"/>
    <w:uiPriority w:val="11"/>
    <w:rsid w:val="00767075"/>
    <w:rPr>
      <w:rFonts w:eastAsiaTheme="majorEastAsia" w:cstheme="majorBidi"/>
      <w:iCs/>
      <w:caps/>
      <w:color w:val="356BAE"/>
      <w:spacing w:val="15"/>
      <w:sz w:val="28"/>
      <w:szCs w:val="24"/>
    </w:rPr>
  </w:style>
  <w:style w:type="paragraph" w:styleId="NoSpacing">
    <w:name w:val="No Spacing"/>
    <w:uiPriority w:val="1"/>
    <w:rsid w:val="006C3641"/>
    <w:pPr>
      <w:spacing w:after="0" w:line="240" w:lineRule="auto"/>
    </w:pPr>
    <w:rPr>
      <w:sz w:val="24"/>
      <w:szCs w:val="24"/>
    </w:rPr>
  </w:style>
  <w:style w:type="paragraph" w:styleId="Header">
    <w:name w:val="header"/>
    <w:basedOn w:val="Normal"/>
    <w:link w:val="HeaderChar"/>
    <w:rsid w:val="006C3641"/>
    <w:pPr>
      <w:tabs>
        <w:tab w:val="center" w:pos="4536"/>
        <w:tab w:val="right" w:pos="9072"/>
      </w:tabs>
    </w:pPr>
  </w:style>
  <w:style w:type="character" w:customStyle="1" w:styleId="HeaderChar">
    <w:name w:val="Header Char"/>
    <w:basedOn w:val="DefaultParagraphFont"/>
    <w:link w:val="Header"/>
    <w:rsid w:val="006C3641"/>
    <w:rPr>
      <w:sz w:val="24"/>
      <w:szCs w:val="24"/>
    </w:rPr>
  </w:style>
  <w:style w:type="paragraph" w:styleId="Footer">
    <w:name w:val="footer"/>
    <w:basedOn w:val="Normal"/>
    <w:link w:val="FooterChar"/>
    <w:rsid w:val="006C3641"/>
    <w:pPr>
      <w:tabs>
        <w:tab w:val="center" w:pos="4536"/>
        <w:tab w:val="right" w:pos="9072"/>
      </w:tabs>
    </w:pPr>
  </w:style>
  <w:style w:type="character" w:customStyle="1" w:styleId="FooterChar">
    <w:name w:val="Footer Char"/>
    <w:basedOn w:val="DefaultParagraphFont"/>
    <w:link w:val="Footer"/>
    <w:rsid w:val="006C3641"/>
    <w:rPr>
      <w:sz w:val="24"/>
      <w:szCs w:val="24"/>
    </w:rPr>
  </w:style>
  <w:style w:type="character" w:styleId="SubtleEmphasis">
    <w:name w:val="Subtle Emphasis"/>
    <w:aliases w:val="Eyðublöð"/>
    <w:basedOn w:val="DefaultParagraphFont"/>
    <w:uiPriority w:val="19"/>
    <w:qFormat/>
    <w:rsid w:val="002D1800"/>
    <w:rPr>
      <w:rFonts w:ascii="Calibri" w:hAnsi="Calibri"/>
      <w:iCs/>
      <w:sz w:val="20"/>
    </w:rPr>
  </w:style>
  <w:style w:type="character" w:styleId="Emphasis">
    <w:name w:val="Emphasis"/>
    <w:aliases w:val="Footer númer"/>
    <w:basedOn w:val="DefaultParagraphFont"/>
    <w:uiPriority w:val="20"/>
    <w:qFormat/>
    <w:rsid w:val="00EE5526"/>
    <w:rPr>
      <w:rFonts w:asciiTheme="minorHAnsi" w:hAnsiTheme="minorHAnsi"/>
      <w:i w:val="0"/>
      <w:iCs/>
      <w:sz w:val="16"/>
    </w:rPr>
  </w:style>
  <w:style w:type="character" w:styleId="Strong">
    <w:name w:val="Strong"/>
    <w:aliases w:val="Undirletur í töflu"/>
    <w:basedOn w:val="DefaultParagraphFont"/>
    <w:uiPriority w:val="22"/>
    <w:qFormat/>
    <w:rsid w:val="00EE5526"/>
    <w:rPr>
      <w:rFonts w:ascii="Calibri" w:hAnsi="Calibri"/>
      <w:b w:val="0"/>
      <w:bCs/>
      <w:sz w:val="14"/>
    </w:rPr>
  </w:style>
  <w:style w:type="character" w:styleId="Hyperlink">
    <w:name w:val="Hyperlink"/>
    <w:rsid w:val="002D1800"/>
    <w:rPr>
      <w:color w:val="0000FF"/>
      <w:u w:val="single"/>
    </w:rPr>
  </w:style>
  <w:style w:type="character" w:styleId="CommentReference">
    <w:name w:val="annotation reference"/>
    <w:basedOn w:val="DefaultParagraphFont"/>
    <w:rsid w:val="003348DE"/>
    <w:rPr>
      <w:sz w:val="16"/>
      <w:szCs w:val="16"/>
    </w:rPr>
  </w:style>
  <w:style w:type="paragraph" w:styleId="CommentText">
    <w:name w:val="annotation text"/>
    <w:basedOn w:val="Normal"/>
    <w:link w:val="CommentTextChar"/>
    <w:rsid w:val="003348DE"/>
    <w:rPr>
      <w:sz w:val="20"/>
      <w:szCs w:val="20"/>
    </w:rPr>
  </w:style>
  <w:style w:type="character" w:customStyle="1" w:styleId="CommentTextChar">
    <w:name w:val="Comment Text Char"/>
    <w:basedOn w:val="DefaultParagraphFont"/>
    <w:link w:val="CommentText"/>
    <w:rsid w:val="003348DE"/>
    <w:rPr>
      <w:sz w:val="20"/>
      <w:szCs w:val="20"/>
    </w:rPr>
  </w:style>
  <w:style w:type="paragraph" w:styleId="CommentSubject">
    <w:name w:val="annotation subject"/>
    <w:basedOn w:val="CommentText"/>
    <w:next w:val="CommentText"/>
    <w:link w:val="CommentSubjectChar"/>
    <w:rsid w:val="003348DE"/>
    <w:rPr>
      <w:b/>
      <w:bCs/>
    </w:rPr>
  </w:style>
  <w:style w:type="character" w:customStyle="1" w:styleId="CommentSubjectChar">
    <w:name w:val="Comment Subject Char"/>
    <w:basedOn w:val="CommentTextChar"/>
    <w:link w:val="CommentSubject"/>
    <w:rsid w:val="003348DE"/>
    <w:rPr>
      <w:b/>
      <w:bCs/>
      <w:sz w:val="20"/>
      <w:szCs w:val="20"/>
    </w:rPr>
  </w:style>
  <w:style w:type="table" w:customStyle="1" w:styleId="TableGrid1">
    <w:name w:val="Table Grid1"/>
    <w:basedOn w:val="TableNormal"/>
    <w:next w:val="TableGrid"/>
    <w:rsid w:val="006A6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BSkjalVVInnlán" ma:contentTypeID="0x010100E4B5B3D62F4DD546A0D2B99A9DEF7CFF0202005BFB8A6C4E37254E8A4056B893AB4CB6" ma:contentTypeVersion="88" ma:contentTypeDescription="" ma:contentTypeScope="" ma:versionID="d677fafdbadc5fbaebacac0864cc2b44">
  <xsd:schema xmlns:xsd="http://www.w3.org/2001/XMLSchema" xmlns:xs="http://www.w3.org/2001/XMLSchema" xmlns:p="http://schemas.microsoft.com/office/2006/metadata/properties" xmlns:ns2="3a80df53-966d-4465-b537-67eff46a37b0" targetNamespace="http://schemas.microsoft.com/office/2006/metadata/properties" ma:root="true" ma:fieldsID="13b1c50c593932f617ce0dd6520e2e36" ns2:_="">
    <xsd:import namespace="3a80df53-966d-4465-b537-67eff46a37b0"/>
    <xsd:element name="properties">
      <xsd:complexType>
        <xsd:sequence>
          <xsd:element name="documentManagement">
            <xsd:complexType>
              <xsd:all>
                <xsd:element ref="ns2:glbMikilvaegi"/>
                <xsd:element ref="ns2:glbTungumal" minOccurs="0"/>
                <xsd:element ref="ns2:glbDagsSkjals" minOccurs="0"/>
                <xsd:element ref="ns2:glbLeynd" minOccurs="0"/>
                <xsd:element ref="ns2:glbATH" minOccurs="0"/>
                <xsd:element ref="ns2:glbLokadagsetning" minOccurs="0"/>
                <xsd:element ref="ns2:glbSkjalanumer" minOccurs="0"/>
                <xsd:element ref="ns2:glbEydingarDagsetning" minOccurs="0"/>
                <xsd:element ref="ns2:glbSnidmatIGildi" minOccurs="0"/>
                <xsd:element ref="ns2:TaxCatchAll" minOccurs="0"/>
                <xsd:element ref="ns2:glbMalanumer" minOccurs="0"/>
                <xsd:element ref="ns2:glbSkjalaholf"/>
                <xsd:element ref="ns2:glbSkilyrt" minOccurs="0"/>
                <xsd:element ref="ns2:glbKennitala1" minOccurs="0"/>
                <xsd:element ref="ns2:glbKennitala2" minOccurs="0"/>
                <xsd:element ref="ns2:glbAdrarKennitolur" minOccurs="0"/>
                <xsd:element ref="ns2:glbKennitolur" minOccurs="0"/>
                <xsd:element ref="ns2:glbNafn1" minOccurs="0"/>
                <xsd:element ref="ns2:glbNafn2" minOccurs="0"/>
                <xsd:element ref="ns2:glbStarfsmannaSkjal" minOccurs="0"/>
                <xsd:element ref="ns2:glbReikningsnumer" minOccurs="0"/>
                <xsd:element ref="ns2:glbUpprunakerfi" minOccurs="0"/>
                <xsd:element ref="ns2:glbUtprentunardagsetning" minOccurs="0"/>
                <xsd:element ref="ns2:glbVersionsXML" minOccurs="0"/>
                <xsd:element ref="ns2:glbSPPI" minOccurs="0"/>
                <xsd:element ref="ns2:glbSPPINidurstada" minOccurs="0"/>
                <xsd:element ref="ns2:glbSPPIProf" minOccurs="0"/>
                <xsd:element ref="ns2:glbSPPIskilmalar" minOccurs="0"/>
                <xsd:element ref="ns2:glbKerfisstada" minOccurs="0"/>
                <xsd:element ref="ns2:glbTegundUndirritunar" minOccurs="0"/>
                <xsd:element ref="ns2:glbthinglysingarnumer" minOccurs="0"/>
                <xsd:element ref="ns2:glbSyslumannsembaetti" minOccurs="0"/>
                <xsd:element ref="ns2:glbFastanumer" minOccurs="0"/>
                <xsd:element ref="ns2:glbLandnumer" minOccurs="0"/>
                <xsd:element ref="ns2:glbDagsThinglysingar" minOccurs="0"/>
                <xsd:element ref="ns2:glbEydubladanumer" minOccurs="0"/>
                <xsd:element ref="ns2:d1a7a1bcd69146528a5aaed9a3cced7a" minOccurs="0"/>
                <xsd:element ref="ns2:TaxCatchAllLabel" minOccurs="0"/>
                <xsd:element ref="ns2:j4fcab34387d4895869c4f1a02cf3739" minOccurs="0"/>
                <xsd:element ref="ns2:jf0ab4b1a7174bc88290c5a10b3f8733" minOccurs="0"/>
                <xsd:element ref="ns2:i94340f58d9c463797252a58a74fbc73" minOccurs="0"/>
                <xsd:element ref="ns2:TaxKeywordTaxHTField" minOccurs="0"/>
                <xsd:element ref="ns2:fe34b03587d047fcbde570fc54e706f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0df53-966d-4465-b537-67eff46a37b0" elementFormDefault="qualified">
    <xsd:import namespace="http://schemas.microsoft.com/office/2006/documentManagement/types"/>
    <xsd:import namespace="http://schemas.microsoft.com/office/infopath/2007/PartnerControls"/>
    <xsd:element name="glbMikilvaegi" ma:index="9" ma:displayName="Mikilvægi" ma:default="MBI" ma:format="Dropdown" ma:indexed="true" ma:internalName="glbMikilvaegi" ma:readOnly="false">
      <xsd:simpleType>
        <xsd:restriction base="dms:Choice">
          <xsd:enumeration value="HBI"/>
          <xsd:enumeration value="MBI"/>
          <xsd:enumeration value="LBI"/>
        </xsd:restriction>
      </xsd:simpleType>
    </xsd:element>
    <xsd:element name="glbTungumal" ma:index="12" nillable="true" ma:displayName="Tungumál" ma:default="Íslenska" ma:format="Dropdown" ma:indexed="true" ma:internalName="glbTungumal" ma:readOnly="false">
      <xsd:simpleType>
        <xsd:restriction base="dms:Choice">
          <xsd:enumeration value="Danska"/>
          <xsd:enumeration value="Enska"/>
          <xsd:enumeration value="Íslenska"/>
          <xsd:enumeration value="Norska"/>
          <xsd:enumeration value="Pólska"/>
          <xsd:enumeration value="Sænska"/>
          <xsd:enumeration value="Þýska"/>
        </xsd:restriction>
      </xsd:simpleType>
    </xsd:element>
    <xsd:element name="glbDagsSkjals" ma:index="13" nillable="true" ma:displayName="DagsSkjals" ma:default="[today]" ma:format="DateOnly" ma:internalName="glbDagsSkjals" ma:readOnly="false">
      <xsd:simpleType>
        <xsd:restriction base="dms:DateTime"/>
      </xsd:simpleType>
    </xsd:element>
    <xsd:element name="glbLeynd" ma:index="14" nillable="true" ma:displayName="Leynd" ma:default="Lág" ma:format="Dropdown" ma:indexed="true" ma:internalName="glbLeynd" ma:readOnly="false">
      <xsd:simpleType>
        <xsd:restriction base="dms:Choice">
          <xsd:enumeration value="Lág"/>
          <xsd:enumeration value="Meðal"/>
          <xsd:enumeration value="Há"/>
        </xsd:restriction>
      </xsd:simpleType>
    </xsd:element>
    <xsd:element name="glbATH" ma:index="15" nillable="true" ma:displayName="ATH" ma:internalName="glbATH" ma:readOnly="false">
      <xsd:simpleType>
        <xsd:restriction base="dms:Note">
          <xsd:maxLength value="255"/>
        </xsd:restriction>
      </xsd:simpleType>
    </xsd:element>
    <xsd:element name="glbLokadagsetning" ma:index="17" nillable="true" ma:displayName="LokaDagsSkjals" ma:default="[today]" ma:format="DateOnly" ma:internalName="glbLokadagsetning" ma:readOnly="false">
      <xsd:simpleType>
        <xsd:restriction base="dms:DateTime"/>
      </xsd:simpleType>
    </xsd:element>
    <xsd:element name="glbSkjalanumer" ma:index="18" nillable="true" ma:displayName="Skjalanúmer" ma:internalName="glbSkjalanumer" ma:readOnly="false">
      <xsd:simpleType>
        <xsd:restriction base="dms:Text">
          <xsd:maxLength value="255"/>
        </xsd:restriction>
      </xsd:simpleType>
    </xsd:element>
    <xsd:element name="glbEydingarDagsetning" ma:index="19" nillable="true" ma:displayName="EyðingarDags" ma:format="DateOnly" ma:internalName="glbEydingarDagsetning" ma:readOnly="false">
      <xsd:simpleType>
        <xsd:restriction base="dms:DateTime"/>
      </xsd:simpleType>
    </xsd:element>
    <xsd:element name="glbSnidmatIGildi" ma:index="20" nillable="true" ma:displayName="Sniðmát í gildi" ma:default="1" ma:indexed="true" ma:internalName="glbSnidmatIGildi" ma:readOnly="false">
      <xsd:simpleType>
        <xsd:restriction base="dms:Boolean"/>
      </xsd:simpleType>
    </xsd:element>
    <xsd:element name="TaxCatchAll" ma:index="21" nillable="true" ma:displayName="Taxonomy Catch All Column" ma:hidden="true" ma:list="{a33e7cb1-5fd5-4a75-85ec-81112801288b}" ma:internalName="TaxCatchAll" ma:readOnly="false" ma:showField="CatchAllData" ma:web="3a80df53-966d-4465-b537-67eff46a37b0">
      <xsd:complexType>
        <xsd:complexContent>
          <xsd:extension base="dms:MultiChoiceLookup">
            <xsd:sequence>
              <xsd:element name="Value" type="dms:Lookup" maxOccurs="unbounded" minOccurs="0" nillable="true"/>
            </xsd:sequence>
          </xsd:extension>
        </xsd:complexContent>
      </xsd:complexType>
    </xsd:element>
    <xsd:element name="glbMalanumer" ma:index="22" nillable="true" ma:displayName="Málanúmer" ma:internalName="glbMalanumer" ma:readOnly="false">
      <xsd:simpleType>
        <xsd:restriction base="dms:Text">
          <xsd:maxLength value="255"/>
        </xsd:restriction>
      </xsd:simpleType>
    </xsd:element>
    <xsd:element name="glbSkjalaholf" ma:index="23" ma:displayName="Skjalahólf" ma:default="Óskilgreint" ma:format="Dropdown" ma:internalName="glbSkjalaholf" ma:readOnly="false">
      <xsd:simpleType>
        <xsd:restriction base="dms:Choice">
          <xsd:enumeration value="Óskilgreint"/>
          <xsd:enumeration value="VBS - Útibú"/>
          <xsd:enumeration value="ES Verðbréfayfirlit"/>
          <xsd:enumeration value="EFÍA"/>
          <xsd:enumeration value="Frjálsi"/>
          <xsd:enumeration value="Lífeyrissjóður bænda"/>
          <xsd:enumeration value="LSBÍ"/>
          <xsd:enumeration value="Lánaskjöl starfsmanna"/>
          <xsd:enumeration value="Greiðsluaðlögun"/>
          <xsd:enumeration value="Umboðsmaður skuldara"/>
          <xsd:enumeration value="Sértæk skuldaaðlögun"/>
          <xsd:enumeration value="Markaðsviðskipti"/>
          <xsd:enumeration value="Eignastýring fagfjárfesta"/>
          <xsd:enumeration value="Fjárfestingarþjónusta"/>
          <xsd:enumeration value="Einkabankaþjónusta"/>
          <xsd:enumeration value="Skilríki"/>
          <xsd:enumeration value="Persónuvernd"/>
          <xsd:enumeration value="Fyrirtækjasvið"/>
          <xsd:enumeration value="Starfsmannaskjöl mannauðs"/>
          <xsd:enumeration value="SPPI"/>
          <xsd:enumeration value="Almennar vinnslur"/>
          <xsd:enumeration value="Stefnir"/>
          <xsd:enumeration value="Fyrirtækjaráðgjöf"/>
          <xsd:enumeration value="Endurskipulagning"/>
          <xsd:enumeration value="Frjálsi Lífeyrir"/>
          <xsd:enumeration value="Libra"/>
          <xsd:enumeration value="EFÍA – lífeyrir"/>
          <xsd:enumeration value="Lífeyrisauki – lífeyrir"/>
          <xsd:enumeration value="LSBÍ – lífeyrir"/>
          <xsd:enumeration value="Lífeyrissjóður Rangæinga – lífeyrir"/>
          <xsd:enumeration value="CRM"/>
          <xsd:enumeration value="Lánanefnd"/>
          <xsd:enumeration value="Sjálfvirkar vinnslur"/>
          <xsd:enumeration value="LibraLokað"/>
          <xsd:enumeration value="Netbanki"/>
          <xsd:enumeration value="Vörður"/>
          <xsd:enumeration value="Sértækar vinnslur"/>
          <xsd:enumeration value="VBS - Útibú - 2"/>
          <xsd:enumeration value="Dunning"/>
          <xsd:enumeration value="Customer Data"/>
          <xsd:enumeration value="Eignafjarmognun"/>
        </xsd:restriction>
      </xsd:simpleType>
    </xsd:element>
    <xsd:element name="glbSkilyrt" ma:index="24" nillable="true" ma:displayName="Skilyrt" ma:internalName="glbSkilyrt" ma:readOnly="false" ma:requiredMultiChoice="true">
      <xsd:complexType>
        <xsd:complexContent>
          <xsd:extension base="dms:MultiChoice">
            <xsd:sequence>
              <xsd:element name="Value" maxOccurs="unbounded" minOccurs="0" nillable="true">
                <xsd:simpleType>
                  <xsd:restriction base="dms:Choice">
                    <xsd:enumeration value="Fyrir einstaklinga"/>
                    <xsd:enumeration value="Fyrir fyrirtæki"/>
                    <xsd:enumeration value="Fyrir krakka"/>
                    <xsd:enumeration value="Fyrir unglinga yngri"/>
                    <xsd:enumeration value="Fyrir unglinga eldri"/>
                    <xsd:enumeration value="Fyrir eldriborgara"/>
                    <xsd:enumeration value="Verður að vera námsmaður"/>
                  </xsd:restriction>
                </xsd:simpleType>
              </xsd:element>
            </xsd:sequence>
          </xsd:extension>
        </xsd:complexContent>
      </xsd:complexType>
    </xsd:element>
    <xsd:element name="glbKennitala1" ma:index="25" nillable="true" ma:displayName="Kennitala1" ma:internalName="glbKennitala1" ma:readOnly="false">
      <xsd:simpleType>
        <xsd:restriction base="dms:Text">
          <xsd:maxLength value="255"/>
        </xsd:restriction>
      </xsd:simpleType>
    </xsd:element>
    <xsd:element name="glbKennitala2" ma:index="26" nillable="true" ma:displayName="Kennitala2" ma:internalName="glbKennitala2" ma:readOnly="false">
      <xsd:simpleType>
        <xsd:restriction base="dms:Text">
          <xsd:maxLength value="255"/>
        </xsd:restriction>
      </xsd:simpleType>
    </xsd:element>
    <xsd:element name="glbAdrarKennitolur" ma:index="27" nillable="true" ma:displayName="AðrarKennitölur" ma:internalName="glbAdrarKennitolur" ma:readOnly="false">
      <xsd:simpleType>
        <xsd:restriction base="dms:Note">
          <xsd:maxLength value="255"/>
        </xsd:restriction>
      </xsd:simpleType>
    </xsd:element>
    <xsd:element name="glbKennitolur" ma:index="28" nillable="true" ma:displayName="Kennitölur" ma:internalName="glbKennitolur" ma:readOnly="false">
      <xsd:simpleType>
        <xsd:restriction base="dms:Text">
          <xsd:maxLength value="255"/>
        </xsd:restriction>
      </xsd:simpleType>
    </xsd:element>
    <xsd:element name="glbNafn1" ma:index="29" nillable="true" ma:displayName="Nafn1" ma:internalName="glbNafn1" ma:readOnly="false">
      <xsd:simpleType>
        <xsd:restriction base="dms:Text">
          <xsd:maxLength value="255"/>
        </xsd:restriction>
      </xsd:simpleType>
    </xsd:element>
    <xsd:element name="glbNafn2" ma:index="30" nillable="true" ma:displayName="Nafn2" ma:internalName="glbNafn2" ma:readOnly="false">
      <xsd:simpleType>
        <xsd:restriction base="dms:Text">
          <xsd:maxLength value="255"/>
        </xsd:restriction>
      </xsd:simpleType>
    </xsd:element>
    <xsd:element name="glbStarfsmannaSkjal" ma:index="32" nillable="true" ma:displayName="StarfsmannaSkjal" ma:default="0" ma:internalName="glbStarfsmannaSkjal" ma:readOnly="false">
      <xsd:simpleType>
        <xsd:restriction base="dms:Boolean"/>
      </xsd:simpleType>
    </xsd:element>
    <xsd:element name="glbReikningsnumer" ma:index="33" nillable="true" ma:displayName="Reikningsnúmer" ma:internalName="glbReikningsnumer" ma:readOnly="false">
      <xsd:simpleType>
        <xsd:restriction base="dms:Text">
          <xsd:maxLength value="255"/>
        </xsd:restriction>
      </xsd:simpleType>
    </xsd:element>
    <xsd:element name="glbUpprunakerfi" ma:index="34" nillable="true" ma:displayName="Upprunakerfi" ma:description="Kerfið þaðan sem skjalið er upprunnið" ma:internalName="glbUpprunakerfi" ma:readOnly="false">
      <xsd:simpleType>
        <xsd:restriction base="dms:Text"/>
      </xsd:simpleType>
    </xsd:element>
    <xsd:element name="glbUtprentunardagsetning" ma:index="35" nillable="true" ma:displayName="Útprentunardagsetning" ma:format="DateTime" ma:internalName="glbUtprentunardagsetning" ma:readOnly="false">
      <xsd:simpleType>
        <xsd:restriction base="dms:DateTime"/>
      </xsd:simpleType>
    </xsd:element>
    <xsd:element name="glbVersionsXML" ma:index="36" nillable="true" ma:displayName="Version XML" ma:internalName="glbVersionsXML" ma:readOnly="false">
      <xsd:simpleType>
        <xsd:restriction base="dms:Note"/>
      </xsd:simpleType>
    </xsd:element>
    <xsd:element name="glbSPPI" ma:index="37" nillable="true" ma:displayName="SPPI" ma:default="0" ma:internalName="glbSPPI" ma:readOnly="false">
      <xsd:simpleType>
        <xsd:restriction base="dms:Boolean"/>
      </xsd:simpleType>
    </xsd:element>
    <xsd:element name="glbSPPINidurstada" ma:index="38" nillable="true" ma:displayName="SPPI niðurstaða" ma:default="[Velja]" ma:format="Dropdown" ma:internalName="glbSPPINidurstada" ma:readOnly="false">
      <xsd:simpleType>
        <xsd:restriction base="dms:Choice">
          <xsd:enumeration value="[Velja]"/>
          <xsd:enumeration value="Staðið"/>
          <xsd:enumeration value="Fallið"/>
        </xsd:restriction>
      </xsd:simpleType>
    </xsd:element>
    <xsd:element name="glbSPPIProf" ma:index="39" nillable="true" ma:displayName="SPPI próf" ma:format="Hyperlink" ma:internalName="glbSPPIProf"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glbSPPIskilmalar" ma:index="40" nillable="true" ma:displayName="SPPI skilmálar" ma:format="Hyperlink" ma:internalName="glbSPPIskilmalar"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glbKerfisstada" ma:index="41" nillable="true" ma:displayName="Kerfisstaða" ma:internalName="glbKerfisstada" ma:readOnly="false">
      <xsd:simpleType>
        <xsd:restriction base="dms:Text"/>
      </xsd:simpleType>
    </xsd:element>
    <xsd:element name="glbTegundUndirritunar" ma:index="42" nillable="true" ma:displayName="Tegund undirritunar" ma:internalName="glbTegundUndirritunar" ma:readOnly="false">
      <xsd:simpleType>
        <xsd:restriction base="dms:Note">
          <xsd:maxLength value="255"/>
        </xsd:restriction>
      </xsd:simpleType>
    </xsd:element>
    <xsd:element name="glbthinglysingarnumer" ma:index="43" nillable="true" ma:displayName="Þinglýsingarnúmer" ma:description="Þinglýsingar númer sem þarf að vista sértækt með gagni." ma:internalName="glbthinglysingarnumer" ma:readOnly="false">
      <xsd:simpleType>
        <xsd:restriction base="dms:Text"/>
      </xsd:simpleType>
    </xsd:element>
    <xsd:element name="glbSyslumannsembaetti" ma:index="44" nillable="true" ma:displayName="Sýslumannsembætti" ma:description="Sýslumannsembætti sem skjal er unnið hjá." ma:internalName="glbSyslumannsembaetti" ma:readOnly="false">
      <xsd:simpleType>
        <xsd:restriction base="dms:Text"/>
      </xsd:simpleType>
    </xsd:element>
    <xsd:element name="glbFastanumer" ma:index="45" nillable="true" ma:displayName="Fastanúmer" ma:description="Þarf að gera ráð fyrir Fastanúmeri í vörslu t.d. fyrir íbúðir eða bílnúmer." ma:internalName="glbFastanumer" ma:readOnly="false">
      <xsd:simpleType>
        <xsd:restriction base="dms:Text"/>
      </xsd:simpleType>
    </xsd:element>
    <xsd:element name="glbLandnumer" ma:index="46" nillable="true" ma:displayName="Landnúmer" ma:description="Landnúmeri eignar semJaki er þá lóðarnúmer t.d." ma:internalName="glbLandnumer" ma:readOnly="false">
      <xsd:simpleType>
        <xsd:restriction base="dms:Text"/>
      </xsd:simpleType>
    </xsd:element>
    <xsd:element name="glbDagsThinglysingar" ma:index="47" nillable="true" ma:displayName="DagsÞinglýsingar" ma:description="Dagsetningar þinglýsingar – þarf fleiri en eina dagsetningu (sent, móttekið, klárað)? " ma:format="DateTime" ma:internalName="glbDagsThinglysingar" ma:readOnly="false">
      <xsd:simpleType>
        <xsd:restriction base="dms:DateTime"/>
      </xsd:simpleType>
    </xsd:element>
    <xsd:element name="glbEydubladanumer" ma:index="48" nillable="true" ma:displayName="Eyðublaðanúmer" ma:description="Field with reference to Tegund field, should contains template Number" ma:internalName="glbEydubladanumer" ma:readOnly="false">
      <xsd:simpleType>
        <xsd:restriction base="dms:Text"/>
      </xsd:simpleType>
    </xsd:element>
    <xsd:element name="d1a7a1bcd69146528a5aaed9a3cced7a" ma:index="50" nillable="true" ma:taxonomy="true" ma:internalName="d1a7a1bcd69146528a5aaed9a3cced7a" ma:taxonomyFieldName="glbEining" ma:displayName="Eining" ma:readOnly="false" ma:fieldId="{d1a7a1bc-d691-4652-8a5a-aed9a3cced7a}" ma:sspId="fefa8bba-e4ff-442e-bc8e-39d6e28e6fc9" ma:termSetId="04f22232-5d2d-46df-bb1b-22d519772924" ma:anchorId="00000000-0000-0000-0000-000000000000" ma:open="false" ma:isKeyword="false">
      <xsd:complexType>
        <xsd:sequence>
          <xsd:element ref="pc:Terms" minOccurs="0" maxOccurs="1"/>
        </xsd:sequence>
      </xsd:complexType>
    </xsd:element>
    <xsd:element name="TaxCatchAllLabel" ma:index="51" nillable="true" ma:displayName="Taxonomy Catch All Column1" ma:list="{a33e7cb1-5fd5-4a75-85ec-81112801288b}" ma:internalName="TaxCatchAllLabel" ma:readOnly="false" ma:showField="CatchAllDataLabel" ma:web="3a80df53-966d-4465-b537-67eff46a37b0">
      <xsd:complexType>
        <xsd:complexContent>
          <xsd:extension base="dms:MultiChoiceLookup">
            <xsd:sequence>
              <xsd:element name="Value" type="dms:Lookup" maxOccurs="unbounded" minOccurs="0" nillable="true"/>
            </xsd:sequence>
          </xsd:extension>
        </xsd:complexContent>
      </xsd:complexType>
    </xsd:element>
    <xsd:element name="j4fcab34387d4895869c4f1a02cf3739" ma:index="52" nillable="true" ma:taxonomy="true" ma:internalName="j4fcab34387d4895869c4f1a02cf3739" ma:taxonomyFieldName="glbGeymsluaaetlun" ma:displayName="Geymsluáætlun" ma:indexed="true" ma:readOnly="false" ma:fieldId="{34fcab34-387d-4895-869c-4f1a02cf3739}" ma:sspId="fefa8bba-e4ff-442e-bc8e-39d6e28e6fc9" ma:termSetId="8aa4f024-206d-408d-9f51-837fddb48973" ma:anchorId="00000000-0000-0000-0000-000000000000" ma:open="false" ma:isKeyword="false">
      <xsd:complexType>
        <xsd:sequence>
          <xsd:element ref="pc:Terms" minOccurs="0" maxOccurs="1"/>
        </xsd:sequence>
      </xsd:complexType>
    </xsd:element>
    <xsd:element name="jf0ab4b1a7174bc88290c5a10b3f8733" ma:index="53" ma:taxonomy="true" ma:internalName="jf0ab4b1a7174bc88290c5a10b3f8733" ma:taxonomyFieldName="glbSkjalalykill" ma:displayName="Skjalalykill" ma:indexed="true" ma:readOnly="false" ma:fieldId="{3f0ab4b1-a717-4bc8-8290-c5a10b3f8733}" ma:sspId="fefa8bba-e4ff-442e-bc8e-39d6e28e6fc9" ma:termSetId="6e2e308d-9d5e-4d1c-8d89-489c8d0b468f" ma:anchorId="00000000-0000-0000-0000-000000000000" ma:open="false" ma:isKeyword="false">
      <xsd:complexType>
        <xsd:sequence>
          <xsd:element ref="pc:Terms" minOccurs="0" maxOccurs="1"/>
        </xsd:sequence>
      </xsd:complexType>
    </xsd:element>
    <xsd:element name="i94340f58d9c463797252a58a74fbc73" ma:index="54" ma:taxonomy="true" ma:internalName="i94340f58d9c463797252a58a74fbc73" ma:taxonomyFieldName="glbTegundVVSkjals" ma:displayName="Tegund" ma:indexed="true" ma:readOnly="false" ma:fieldId="{294340f5-8d9c-4637-9725-2a58a74fbc73}" ma:sspId="fefa8bba-e4ff-442e-bc8e-39d6e28e6fc9" ma:termSetId="94855115-a605-43e2-9d63-09f66ea60609" ma:anchorId="00000000-0000-0000-0000-000000000000" ma:open="false" ma:isKeyword="false">
      <xsd:complexType>
        <xsd:sequence>
          <xsd:element ref="pc:Terms" minOccurs="0" maxOccurs="1"/>
        </xsd:sequence>
      </xsd:complexType>
    </xsd:element>
    <xsd:element name="TaxKeywordTaxHTField" ma:index="55" nillable="true" ma:taxonomy="true" ma:internalName="TaxKeywordTaxHTField" ma:taxonomyFieldName="TaxKeyword" ma:displayName="Enterprise Keywords" ma:readOnly="false" ma:fieldId="{23f27201-bee3-471e-b2e7-b64fd8b7ca38}" ma:taxonomyMulti="true" ma:sspId="fefa8bba-e4ff-442e-bc8e-39d6e28e6fc9" ma:termSetId="00000000-0000-0000-0000-000000000000" ma:anchorId="00000000-0000-0000-0000-000000000000" ma:open="true" ma:isKeyword="true">
      <xsd:complexType>
        <xsd:sequence>
          <xsd:element ref="pc:Terms" minOccurs="0" maxOccurs="1"/>
        </xsd:sequence>
      </xsd:complexType>
    </xsd:element>
    <xsd:element name="fe34b03587d047fcbde570fc54e706fc" ma:index="56" nillable="true" ma:taxonomy="true" ma:internalName="fe34b03587d047fcbde570fc54e706fc" ma:taxonomyFieldName="glbStadaVV" ma:displayName="Staða" ma:readOnly="false" ma:default="5;#Skjal/umsókn í vinnslu|f0160a8e-60d0-41ad-995a-b5aa424730e4" ma:fieldId="{fe34b035-87d0-47fc-bde5-70fc54e706fc}" ma:sspId="fefa8bba-e4ff-442e-bc8e-39d6e28e6fc9" ma:termSetId="d91d9bf0-b904-4314-891c-c74dadd872f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94340f58d9c463797252a58a74fbc73 xmlns="3a80df53-966d-4465-b537-67eff46a37b0">
      <Terms xmlns="http://schemas.microsoft.com/office/infopath/2007/PartnerControls">
        <TermInfo xmlns="http://schemas.microsoft.com/office/infopath/2007/PartnerControls">
          <TermName xmlns="http://schemas.microsoft.com/office/infopath/2007/PartnerControls">Samningur um beingreiðslu</TermName>
          <TermId xmlns="http://schemas.microsoft.com/office/infopath/2007/PartnerControls">850d551b-d861-4d20-86b9-1cb5d4f92077</TermId>
        </TermInfo>
      </Terms>
    </i94340f58d9c463797252a58a74fbc73>
    <glbKennitala1 xmlns="3a80df53-966d-4465-b537-67eff46a37b0" xsi:nil="true"/>
    <glbLeynd xmlns="3a80df53-966d-4465-b537-67eff46a37b0">Lág</glbLeynd>
    <j4fcab34387d4895869c4f1a02cf3739 xmlns="3a80df53-966d-4465-b537-67eff46a37b0">
      <Terms xmlns="http://schemas.microsoft.com/office/infopath/2007/PartnerControls">
        <TermInfo xmlns="http://schemas.microsoft.com/office/infopath/2007/PartnerControls">
          <TermName xmlns="http://schemas.microsoft.com/office/infopath/2007/PartnerControls">Lokadags +7 ár</TermName>
          <TermId xmlns="http://schemas.microsoft.com/office/infopath/2007/PartnerControls">6780ba3d-ef1f-4052-94ba-8da1c46d2c94</TermId>
        </TermInfo>
      </Terms>
    </j4fcab34387d4895869c4f1a02cf3739>
    <glbNafn1 xmlns="3a80df53-966d-4465-b537-67eff46a37b0" xsi:nil="true"/>
    <TaxCatchAll xmlns="3a80df53-966d-4465-b537-67eff46a37b0">
      <Value>11</Value>
      <Value>5</Value>
      <Value>235</Value>
      <Value>519</Value>
    </TaxCatchAll>
    <glbEydingarDagsetning xmlns="3a80df53-966d-4465-b537-67eff46a37b0" xsi:nil="true"/>
    <glbSkilyrt xmlns="3a80df53-966d-4465-b537-67eff46a37b0">
      <Value>Fyrir einstaklinga</Value>
      <Value>Fyrir fyrirtæki</Value>
      <Value>Fyrir eldriborgara</Value>
    </glbSkilyrt>
    <glbKennitala2 xmlns="3a80df53-966d-4465-b537-67eff46a37b0" xsi:nil="true"/>
    <glbLokadagsetning xmlns="3a80df53-966d-4465-b537-67eff46a37b0" xsi:nil="true"/>
    <TaxKeywordTaxHTField xmlns="3a80df53-966d-4465-b537-67eff46a37b0">
      <Terms xmlns="http://schemas.microsoft.com/office/infopath/2007/PartnerControls"/>
    </TaxKeywordTaxHTField>
    <glbSkjalaholf xmlns="3a80df53-966d-4465-b537-67eff46a37b0">VBS - Útibú</glbSkjalaholf>
    <glbTungumal xmlns="3a80df53-966d-4465-b537-67eff46a37b0">Íslenska</glbTungumal>
    <glbSnidmatIGildi xmlns="3a80df53-966d-4465-b537-67eff46a37b0">true</glbSnidmatIGildi>
    <glbAdrarKennitolur xmlns="3a80df53-966d-4465-b537-67eff46a37b0" xsi:nil="true"/>
    <glbKennitolur xmlns="3a80df53-966d-4465-b537-67eff46a37b0" xsi:nil="true"/>
    <glbDagsSkjals xmlns="3a80df53-966d-4465-b537-67eff46a37b0" xsi:nil="true"/>
    <glbMalanumer xmlns="3a80df53-966d-4465-b537-67eff46a37b0" xsi:nil="true"/>
    <d1a7a1bcd69146528a5aaed9a3cced7a xmlns="3a80df53-966d-4465-b537-67eff46a37b0">
      <Terms xmlns="http://schemas.microsoft.com/office/infopath/2007/PartnerControls"/>
    </d1a7a1bcd69146528a5aaed9a3cced7a>
    <fe34b03587d047fcbde570fc54e706fc xmlns="3a80df53-966d-4465-b537-67eff46a37b0">
      <Terms xmlns="http://schemas.microsoft.com/office/infopath/2007/PartnerControls">
        <TermInfo xmlns="http://schemas.microsoft.com/office/infopath/2007/PartnerControls">
          <TermName xmlns="http://schemas.microsoft.com/office/infopath/2007/PartnerControls">Skjal/umsókn í vinnslu</TermName>
          <TermId xmlns="http://schemas.microsoft.com/office/infopath/2007/PartnerControls">f0160a8e-60d0-41ad-995a-b5aa424730e4</TermId>
        </TermInfo>
      </Terms>
    </fe34b03587d047fcbde570fc54e706fc>
    <glbMikilvaegi xmlns="3a80df53-966d-4465-b537-67eff46a37b0">MBI</glbMikilvaegi>
    <glbSkjalanumer xmlns="3a80df53-966d-4465-b537-67eff46a37b0" xsi:nil="true"/>
    <glbStarfsmannaSkjal xmlns="3a80df53-966d-4465-b537-67eff46a37b0">false</glbStarfsmannaSkjal>
    <glbATH xmlns="3a80df53-966d-4465-b537-67eff46a37b0" xsi:nil="true"/>
    <jf0ab4b1a7174bc88290c5a10b3f8733 xmlns="3a80df53-966d-4465-b537-67eff46a37b0">
      <Terms xmlns="http://schemas.microsoft.com/office/infopath/2007/PartnerControls">
        <TermInfo xmlns="http://schemas.microsoft.com/office/infopath/2007/PartnerControls">
          <TermName xmlns="http://schemas.microsoft.com/office/infopath/2007/PartnerControls">Þjónusta (23.2.3)</TermName>
          <TermId xmlns="http://schemas.microsoft.com/office/infopath/2007/PartnerControls">9111633f-592b-4cda-9feb-02bb017fe3a8</TermId>
        </TermInfo>
      </Terms>
    </jf0ab4b1a7174bc88290c5a10b3f8733>
    <glbNafn2 xmlns="3a80df53-966d-4465-b537-67eff46a37b0" xsi:nil="true"/>
    <glbUpprunakerfi xmlns="3a80df53-966d-4465-b537-67eff46a37b0" xsi:nil="true"/>
    <glbUtprentunardagsetning xmlns="3a80df53-966d-4465-b537-67eff46a37b0" xsi:nil="true"/>
    <glbKerfisstada xmlns="3a80df53-966d-4465-b537-67eff46a37b0" xsi:nil="true"/>
    <glbSPPIProf xmlns="3a80df53-966d-4465-b537-67eff46a37b0">
      <Url xsi:nil="true"/>
      <Description xsi:nil="true"/>
    </glbSPPIProf>
    <glbSPPINidurstada xmlns="3a80df53-966d-4465-b537-67eff46a37b0">[Velja]</glbSPPINidurstada>
    <glbSPPIskilmalar xmlns="3a80df53-966d-4465-b537-67eff46a37b0">
      <Url xsi:nil="true"/>
      <Description xsi:nil="true"/>
    </glbSPPIskilmalar>
    <glbVersionsXML xmlns="3a80df53-966d-4465-b537-67eff46a37b0" xsi:nil="true"/>
    <glbSPPI xmlns="3a80df53-966d-4465-b537-67eff46a37b0">false</glbSPPI>
    <glbTegundUndirritunar xmlns="3a80df53-966d-4465-b537-67eff46a37b0" xsi:nil="true"/>
    <glbLandnumer xmlns="3a80df53-966d-4465-b537-67eff46a37b0" xsi:nil="true"/>
    <glbFastanumer xmlns="3a80df53-966d-4465-b537-67eff46a37b0" xsi:nil="true"/>
    <glbDagsThinglysingar xmlns="3a80df53-966d-4465-b537-67eff46a37b0" xsi:nil="true"/>
    <glbthinglysingarnumer xmlns="3a80df53-966d-4465-b537-67eff46a37b0" xsi:nil="true"/>
    <glbSyslumannsembaetti xmlns="3a80df53-966d-4465-b537-67eff46a37b0" xsi:nil="true"/>
    <glbEydubladanumer xmlns="3a80df53-966d-4465-b537-67eff46a37b0" xsi:nil="true"/>
    <TaxCatchAllLabel xmlns="3a80df53-966d-4465-b537-67eff46a37b0" xsi:nil="true"/>
    <glbReikningsnumer xmlns="3a80df53-966d-4465-b537-67eff46a37b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6BD1B5-A0DC-49AD-AD69-A690F20C9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80df53-966d-4465-b537-67eff46a37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A52E9B-6C81-4DDA-853D-72C75CAF3ED6}">
  <ds:schemaRefs>
    <ds:schemaRef ds:uri="http://schemas.microsoft.com/office/2006/metadata/properties"/>
    <ds:schemaRef ds:uri="http://schemas.microsoft.com/office/infopath/2007/PartnerControls"/>
    <ds:schemaRef ds:uri="3a80df53-966d-4465-b537-67eff46a37b0"/>
  </ds:schemaRefs>
</ds:datastoreItem>
</file>

<file path=customXml/itemProps3.xml><?xml version="1.0" encoding="utf-8"?>
<ds:datastoreItem xmlns:ds="http://schemas.openxmlformats.org/officeDocument/2006/customXml" ds:itemID="{DFBCC5C9-4996-498C-B18F-F934BCA003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692</Words>
  <Characters>3950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Arion Banki hf</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Rósa Steinþórsdóttir</dc:creator>
  <cp:keywords/>
  <cp:lastModifiedBy>Ásgerður Káradóttir</cp:lastModifiedBy>
  <cp:revision>13</cp:revision>
  <cp:lastPrinted>2017-11-16T10:32:00Z</cp:lastPrinted>
  <dcterms:created xsi:type="dcterms:W3CDTF">2017-11-30T13:03:00Z</dcterms:created>
  <dcterms:modified xsi:type="dcterms:W3CDTF">2025-05-20T15:35:00Z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0x010100E4B5B3D62F4DD546A0D2B99A9DEF7CFF0202005BFB8A6C4E37254E8A4056B893AB4CB6</vt:lpwstr>
  </property>
  <property fmtid="{D5CDD505-2E9C-101B-9397-08002B2CF9AE}" pid="3" name="_dlc_DocIdItemGuid">
    <vt:lpwstr>e3754f7b-f6a9-48cf-9765-70a6da3d2be5</vt:lpwstr>
  </property>
  <property fmtid="{D5CDD505-2E9C-101B-9397-08002B2CF9AE}" pid="4" name="glbTegundVVSkjals">
    <vt:lpwstr>519;#Samningur um beingreiðslu|850d551b-d861-4d20-86b9-1cb5d4f92077</vt:lpwstr>
  </property>
  <property fmtid="{D5CDD505-2E9C-101B-9397-08002B2CF9AE}" pid="5" name="glbStadaVV">
    <vt:lpwstr>5;#Skjal/umsókn í vinnslu|f0160a8e-60d0-41ad-995a-b5aa424730e4</vt:lpwstr>
  </property>
  <property fmtid="{D5CDD505-2E9C-101B-9397-08002B2CF9AE}" pid="6" name="glbEining">
    <vt:lpwstr/>
  </property>
  <property fmtid="{D5CDD505-2E9C-101B-9397-08002B2CF9AE}" pid="7" name="glbSkjalalykill">
    <vt:lpwstr>235;#Þjónusta (23.2.3)|9111633f-592b-4cda-9feb-02bb017fe3a8</vt:lpwstr>
  </property>
  <property fmtid="{D5CDD505-2E9C-101B-9397-08002B2CF9AE}" pid="8" name="glbGeymsluaaetlun">
    <vt:lpwstr>11;#Lokadags +7 ár|6780ba3d-ef1f-4052-94ba-8da1c46d2c94</vt:lpwstr>
  </property>
  <property fmtid="{D5CDD505-2E9C-101B-9397-08002B2CF9AE}" pid="9" name="_AdHocReviewCycleID">
    <vt:i4>71949614</vt:i4>
  </property>
  <property fmtid="{D5CDD505-2E9C-101B-9397-08002B2CF9AE}" pid="10" name="_NewReviewCycle">
    <vt:lpwstr/>
  </property>
  <property fmtid="{D5CDD505-2E9C-101B-9397-08002B2CF9AE}" pid="11" name="_EmailSubject">
    <vt:lpwstr>Beingreiðslusamningur</vt:lpwstr>
  </property>
  <property fmtid="{D5CDD505-2E9C-101B-9397-08002B2CF9AE}" pid="12" name="_AuthorEmail">
    <vt:lpwstr>asgerdur.hannesdottir@arionbanki.is</vt:lpwstr>
  </property>
  <property fmtid="{D5CDD505-2E9C-101B-9397-08002B2CF9AE}" pid="13" name="_AuthorEmailDisplayName">
    <vt:lpwstr>Ásgerður Þórunn Hannesdóttir</vt:lpwstr>
  </property>
  <property fmtid="{D5CDD505-2E9C-101B-9397-08002B2CF9AE}" pid="14" name="_PreviousAdHocReviewCycleID">
    <vt:i4>953351783</vt:i4>
  </property>
  <property fmtid="{D5CDD505-2E9C-101B-9397-08002B2CF9AE}" pid="15" name="WorkflowChangePath">
    <vt:lpwstr>fe129b94-708f-41ce-9e11-080c4ab001b1,23;fe129b94-708f-41ce-9e11-080c4ab001b1,28;fe129b94-708f-41ce-9e11-080c4ab001b1,33;fe129b94-708f-41ce-9e11-080c4ab001b1,43;fe129b94-708f-41ce-9e11-080c4ab001b1,48;fe129b94-708f-41ce-9e11-080c4ab001b1,52;fe129b94-708f-4fe129b94-708f-41ce-9e11-080c4ab001b1,84;fe129b94-708f-41ce-9e11-080c4ab001b1,90;fe129b94-708f-41ce-9e11-080c4ab001b1,94;</vt:lpwstr>
  </property>
  <property fmtid="{D5CDD505-2E9C-101B-9397-08002B2CF9AE}" pid="16" name="TaxKeyword">
    <vt:lpwstr/>
  </property>
  <property fmtid="{D5CDD505-2E9C-101B-9397-08002B2CF9AE}" pid="17" name="_ReviewingToolsShownOnce">
    <vt:lpwstr/>
  </property>
  <property fmtid="{D5CDD505-2E9C-101B-9397-08002B2CF9AE}" pid="18" name="glbLand">
    <vt:lpwstr/>
  </property>
  <property fmtid="{D5CDD505-2E9C-101B-9397-08002B2CF9AE}" pid="19" name="ValdaVistun">
    <vt:lpwstr/>
  </property>
  <property fmtid="{D5CDD505-2E9C-101B-9397-08002B2CF9AE}" pid="20" name="glbLananumer">
    <vt:lpwstr/>
  </property>
  <property fmtid="{D5CDD505-2E9C-101B-9397-08002B2CF9AE}" pid="21" name="glbTilvisun">
    <vt:lpwstr/>
  </property>
  <property fmtid="{D5CDD505-2E9C-101B-9397-08002B2CF9AE}" pid="22" name="glbLanveitandi">
    <vt:lpwstr/>
  </property>
  <property fmtid="{D5CDD505-2E9C-101B-9397-08002B2CF9AE}" pid="23" name="Tengist Kerfi">
    <vt:lpwstr/>
  </property>
</Properties>
</file>